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Default ContentType="image/png" Extension="png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780" w:lineRule="exact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南京陈唱交通器材有限公司</w:t>
      </w:r>
    </w:p>
    <w:p>
      <w:pPr>
        <w:spacing w:line="7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招工简章</w:t>
      </w:r>
    </w:p>
    <w:p>
      <w:pPr>
        <w:pStyle w:val="5"/>
        <w:spacing w:line="500" w:lineRule="exact"/>
        <w:rPr>
          <w:rFonts w:ascii="Verdana" w:hAnsi="Verdana"/>
          <w:b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-SA"/>
        </w:rPr>
        <w:pict>
          <v:shape id="图片 11" o:spid="_x0000_s1027" type="#_x0000_t75" style="position:absolute;left:0;margin-left:-3.05pt;margin-top:111.2pt;height:128.9pt;width:86.25pt;mso-wrap-distance-bottom:0pt;mso-wrap-distance-left:9pt;mso-wrap-distance-right:9pt;mso-wrap-distance-top:0pt;rotation:0f;z-index:251665408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square"/>
          </v:shape>
        </w:pic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-SA"/>
        </w:rPr>
        <w:pict>
          <v:shape id="图片 1" o:spid="_x0000_s1028" type="#_x0000_t75" style="position:absolute;left:0;margin-left:131.95pt;margin-top:87.2pt;height:87pt;width:198.75pt;mso-wrap-distance-bottom:0pt;mso-wrap-distance-left:9pt;mso-wrap-distance-right:9pt;mso-wrap-distance-top:0pt;rotation:0f;z-index:251663360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square"/>
          </v:shape>
        </w:pic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-SA"/>
        </w:rPr>
        <w:pict>
          <v:shape id="图片 2" o:spid="_x0000_s1029" type="#_x0000_t75" style="position:absolute;left:0;margin-left:335.2pt;margin-top:85.7pt;height:88.5pt;width:136.5pt;mso-wrap-distance-bottom:0pt;mso-wrap-distance-left:9pt;mso-wrap-distance-right:9pt;mso-wrap-distance-top:0pt;rotation:0f;z-index:251659264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square"/>
          </v:shape>
        </w:pict>
      </w:r>
      <w:r>
        <w:rPr>
          <w:rFonts w:hint="eastAsia"/>
          <w:b/>
        </w:rPr>
        <w:t>公司简介：</w:t>
      </w:r>
      <w:r>
        <w:rPr>
          <w:rFonts w:ascii="Verdana" w:hAnsi="Verdana"/>
          <w:b/>
        </w:rPr>
        <w:t>南京陈唱交通器材有限公司于2009年10月成立，系</w:t>
      </w:r>
      <w:r>
        <w:rPr>
          <w:rFonts w:hint="eastAsia" w:ascii="Verdana" w:hAnsi="Verdana"/>
          <w:b/>
        </w:rPr>
        <w:t>新加坡</w:t>
      </w:r>
      <w:r>
        <w:rPr>
          <w:rFonts w:ascii="Verdana" w:hAnsi="Verdana"/>
          <w:b/>
        </w:rPr>
        <w:t>独资企业，公司主营业务为汽车座椅、内饰件等汽车零配件的研发、生产和销售。投资方为陈唱国际有限公司。注册资本1</w:t>
      </w:r>
      <w:r>
        <w:rPr>
          <w:rFonts w:hint="eastAsia" w:ascii="Verdana" w:hAnsi="Verdana"/>
          <w:b/>
        </w:rPr>
        <w:t>5</w:t>
      </w:r>
      <w:r>
        <w:rPr>
          <w:rFonts w:ascii="Verdana" w:hAnsi="Verdana"/>
          <w:b/>
        </w:rPr>
        <w:t>00万美元，总投资4000万美元，</w:t>
      </w:r>
      <w:r>
        <w:rPr>
          <w:rFonts w:hint="eastAsia" w:ascii="Verdana" w:hAnsi="Verdana"/>
          <w:b/>
        </w:rPr>
        <w:t>公司</w:t>
      </w:r>
      <w:r>
        <w:rPr>
          <w:rFonts w:ascii="Verdana" w:hAnsi="Verdana"/>
          <w:b/>
        </w:rPr>
        <w:t xml:space="preserve">将形成210万位汽车座椅的生产能力。 </w:t>
      </w:r>
    </w:p>
    <w:p>
      <w:pPr>
        <w:pStyle w:val="5"/>
        <w:spacing w:line="460" w:lineRule="exact"/>
        <w:rPr>
          <w:b/>
        </w:rPr>
      </w:pPr>
      <w:r>
        <w:rPr>
          <w:rFonts w:ascii="宋体" w:hAnsi="宋体" w:eastAsia="宋体" w:cs="宋体"/>
          <w:b/>
          <w:kern w:val="0"/>
          <w:sz w:val="24"/>
          <w:szCs w:val="24"/>
          <w:lang w:val="en-US" w:eastAsia="zh-CN" w:bidi="ar-SA"/>
        </w:rPr>
        <w:pict>
          <v:shape id="图片 12" o:spid="_x0000_s1030" type="#_x0000_t75" style="position:absolute;left:0;margin-left:-1.1pt;margin-top:78.7pt;height:61.5pt;width:93.3pt;mso-wrap-distance-bottom:0pt;mso-wrap-distance-left:9pt;mso-wrap-distance-right:9pt;mso-wrap-distance-top:0pt;rotation:0f;z-index:251666432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square"/>
          </v:shape>
        </w:pict>
      </w:r>
      <w:r>
        <w:rPr>
          <w:rFonts w:ascii="宋体" w:hAnsi="宋体" w:eastAsia="宋体" w:cs="宋体"/>
          <w:b/>
          <w:kern w:val="0"/>
          <w:sz w:val="24"/>
          <w:szCs w:val="24"/>
          <w:lang w:val="en-US" w:eastAsia="zh-CN" w:bidi="ar-SA"/>
        </w:rPr>
        <w:pict>
          <v:shape id="图片 3" o:spid="_x0000_s1031" type="#_x0000_t75" style="position:absolute;left:0;margin-left:92.25pt;margin-top:78.7pt;height:61.5pt;width:104.25pt;mso-wrap-distance-bottom:0pt;mso-wrap-distance-left:9pt;mso-wrap-distance-right:9pt;mso-wrap-distance-top:0pt;rotation:0f;z-index:251664384;" o:ole="f" fillcolor="#FFFFFF" filled="f" o:preferrelative="t" stroked="f" coordorigin="0,0" coordsize="21600,21600">
            <v:fill on="f" color2="#FFFFFF" focus="0%"/>
            <v:imagedata cropleft="2712f" cropbottom="9257f" gain="65536f" blacklevel="0f" gamma="0" o:title="" r:id="rId10"/>
            <o:lock v:ext="edit" position="f" selection="f" grouping="f" rotation="f" cropping="f" text="f" aspectratio="t"/>
            <w10:wrap type="square"/>
          </v:shape>
        </w:pict>
      </w:r>
      <w:r>
        <w:rPr>
          <w:rFonts w:ascii="宋体" w:hAnsi="宋体" w:eastAsia="宋体" w:cs="宋体"/>
          <w:b/>
          <w:kern w:val="0"/>
          <w:sz w:val="24"/>
          <w:szCs w:val="24"/>
          <w:lang w:val="en-US" w:eastAsia="zh-CN" w:bidi="ar-SA"/>
        </w:rPr>
        <w:pict>
          <v:shape id="图片 6" o:spid="_x0000_s1032" type="#_x0000_t75" style="position:absolute;left:0;margin-left:196.5pt;margin-top:78.7pt;height:61.5pt;width:91.5pt;mso-wrap-distance-bottom:0pt;mso-wrap-distance-left:9pt;mso-wrap-distance-right:9pt;mso-wrap-distance-top:0pt;rotation:0f;z-index:251660288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square"/>
          </v:shape>
        </w:pict>
      </w:r>
      <w:r>
        <w:rPr>
          <w:rFonts w:ascii="宋体" w:hAnsi="宋体" w:eastAsia="宋体" w:cs="宋体"/>
          <w:b/>
          <w:kern w:val="0"/>
          <w:sz w:val="24"/>
          <w:szCs w:val="24"/>
          <w:lang w:val="en-US" w:eastAsia="zh-CN" w:bidi="ar-SA"/>
        </w:rPr>
        <w:pict>
          <v:rect id="Text Box 2" o:spid="_x0000_s1033" style="position:absolute;left:0;margin-left:-9pt;margin-top:14.95pt;height:54.75pt;width:43.5pt;mso-wrap-distance-bottom:0pt;mso-wrap-distance-left:9pt;mso-wrap-distance-right:9pt;mso-wrap-distance-top:0pt;rotation:0f;z-index:251662336;" o:ole="f" fillcolor="#FFFFFF" filled="t" o:preferrelative="t" stroked="f" coordsize="21600,21600"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360" w:lineRule="exact"/>
                    <w:jc w:val="center"/>
                    <w:rPr>
                      <w:rFonts w:eastAsia="幼圆"/>
                      <w:b/>
                      <w:sz w:val="24"/>
                      <w:szCs w:val="24"/>
                    </w:rPr>
                  </w:pPr>
                  <w:r>
                    <w:rPr>
                      <w:rFonts w:hint="eastAsia" w:eastAsia="幼圆"/>
                      <w:b/>
                      <w:sz w:val="24"/>
                      <w:szCs w:val="24"/>
                    </w:rPr>
                    <w:t>厂区</w:t>
                  </w:r>
                </w:p>
                <w:p>
                  <w:pPr>
                    <w:spacing w:line="36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 w:eastAsia="幼圆"/>
                      <w:b/>
                      <w:sz w:val="24"/>
                      <w:szCs w:val="24"/>
                    </w:rPr>
                    <w:t>风貌</w:t>
                  </w:r>
                </w:p>
              </w:txbxContent>
            </v:textbox>
            <w10:wrap type="square"/>
          </v:rect>
        </w:pict>
      </w:r>
      <w:r>
        <w:rPr>
          <w:rFonts w:hint="eastAsia" w:ascii="Verdana" w:hAnsi="Verdana" w:eastAsia="宋体" w:cs="宋体"/>
          <w:b/>
          <w:color w:val="FF0000"/>
          <w:kern w:val="0"/>
          <w:sz w:val="24"/>
          <w:szCs w:val="24"/>
          <w:lang w:val="en-US" w:eastAsia="zh-CN" w:bidi="ar-SA"/>
        </w:rPr>
        <w:pict>
          <v:shape id="图片 8" o:spid="_x0000_s1034" type="#_x0000_t75" style="position:absolute;left:0;margin-left:288pt;margin-top:78.7pt;height:61.5pt;width:92.25pt;mso-wrap-distance-bottom:0pt;mso-wrap-distance-left:9pt;mso-wrap-distance-right:9pt;mso-wrap-distance-top:0pt;rotation:0f;z-index:251661312;" o:ole="f" fillcolor="#FFFFFF" filled="f" o:preferrelative="t" stroked="f" coordorigin="0,0" coordsize="21600,21600">
            <v:fill on="f" color2="#FFFFFF" focus="0%"/>
            <v:imagedata gain="65536f" blacklevel="0f" gamma="0" o:title="" r:id="rId12"/>
            <o:lock v:ext="edit" position="f" selection="f" grouping="f" rotation="f" cropping="f" text="f" aspectratio="t"/>
            <w10:wrap type="square"/>
          </v:shape>
        </w:pict>
      </w:r>
      <w:r>
        <w:rPr>
          <w:rFonts w:hint="eastAsia"/>
          <w:b/>
        </w:rPr>
        <w:t>诚聘岗位：</w:t>
      </w:r>
    </w:p>
    <w:p>
      <w:pPr>
        <w:spacing w:line="46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【装配工】 【气保焊工】 【机器人焊工】  【滑轨操作工】 【机加操作工】 【海绵操作工】 【涂装操作工】 【仓管员】  【QC】</w:t>
      </w:r>
    </w:p>
    <w:p>
      <w:pPr>
        <w:spacing w:line="46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任职要求：</w:t>
      </w:r>
    </w:p>
    <w:p>
      <w:pPr>
        <w:pStyle w:val="9"/>
        <w:numPr>
          <w:ilvl w:val="0"/>
          <w:numId w:val="1"/>
        </w:numPr>
        <w:spacing w:line="460" w:lineRule="exact"/>
        <w:ind w:left="0" w:firstLine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男性，初中以上学历</w:t>
      </w:r>
    </w:p>
    <w:p>
      <w:pPr>
        <w:pStyle w:val="9"/>
        <w:numPr>
          <w:ilvl w:val="0"/>
          <w:numId w:val="1"/>
        </w:numPr>
        <w:spacing w:line="460" w:lineRule="exact"/>
        <w:ind w:left="0" w:firstLine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年龄</w:t>
      </w:r>
      <w:r>
        <w:rPr>
          <w:rFonts w:hint="eastAsia"/>
          <w:b/>
          <w:sz w:val="24"/>
          <w:szCs w:val="24"/>
          <w:lang w:val="en-US" w:eastAsia="zh-CN"/>
        </w:rPr>
        <w:t>18</w:t>
      </w:r>
      <w:r>
        <w:rPr>
          <w:rFonts w:hint="eastAsia"/>
          <w:b/>
          <w:sz w:val="24"/>
          <w:szCs w:val="24"/>
        </w:rPr>
        <w:t>-40岁，身高160cm以上</w:t>
      </w:r>
    </w:p>
    <w:p>
      <w:pPr>
        <w:pStyle w:val="9"/>
        <w:numPr>
          <w:ilvl w:val="0"/>
          <w:numId w:val="1"/>
        </w:numPr>
        <w:spacing w:line="460" w:lineRule="exact"/>
        <w:ind w:left="0" w:firstLine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1年以上工作经验</w:t>
      </w:r>
      <w:bookmarkStart w:id="0" w:name="_GoBack"/>
      <w:bookmarkEnd w:id="0"/>
    </w:p>
    <w:p>
      <w:pPr>
        <w:pStyle w:val="9"/>
        <w:numPr>
          <w:ilvl w:val="0"/>
          <w:numId w:val="1"/>
        </w:numPr>
        <w:spacing w:line="460" w:lineRule="exact"/>
        <w:ind w:left="0" w:firstLine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吃苦耐劳，服从管理，能接受白、夜两班倒</w:t>
      </w:r>
    </w:p>
    <w:p>
      <w:pPr>
        <w:spacing w:line="46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5、身体健康，五官及四肢无明显缺陷。无不良嗜好</w:t>
      </w:r>
    </w:p>
    <w:p>
      <w:pPr>
        <w:spacing w:line="460" w:lineRule="exact"/>
        <w:ind w:left="1566" w:hanging="1566" w:hangingChars="650"/>
        <w:jc w:val="left"/>
        <w:rPr>
          <w:rFonts w:ascii="宋体" w:hAnsi="宋体" w:eastAsia="宋体" w:cs="Arial"/>
          <w:b/>
          <w:sz w:val="24"/>
          <w:szCs w:val="24"/>
        </w:rPr>
      </w:pPr>
      <w:r>
        <w:rPr>
          <w:rFonts w:hint="eastAsia" w:ascii="宋体" w:hAnsi="宋体" w:eastAsia="宋体" w:cs="Arial"/>
          <w:b/>
          <w:sz w:val="24"/>
          <w:szCs w:val="24"/>
        </w:rPr>
        <w:t>薪资福利：</w:t>
      </w:r>
    </w:p>
    <w:p>
      <w:pPr>
        <w:pStyle w:val="9"/>
        <w:spacing w:line="460" w:lineRule="exact"/>
        <w:ind w:firstLine="0" w:firstLineChars="0"/>
        <w:jc w:val="left"/>
        <w:rPr>
          <w:rFonts w:ascii="宋体" w:hAnsi="宋体" w:eastAsia="宋体" w:cs="Arial"/>
          <w:b/>
          <w:sz w:val="24"/>
          <w:szCs w:val="24"/>
        </w:rPr>
      </w:pPr>
      <w:r>
        <w:rPr>
          <w:rFonts w:hint="eastAsia" w:ascii="宋体" w:hAnsi="宋体" w:eastAsia="宋体" w:cs="Arial"/>
          <w:b/>
          <w:sz w:val="24"/>
          <w:szCs w:val="24"/>
        </w:rPr>
        <w:t>1、</w:t>
      </w:r>
      <w:r>
        <w:rPr>
          <w:rFonts w:ascii="宋体" w:hAnsi="宋体" w:eastAsia="宋体" w:cs="Arial"/>
          <w:b/>
          <w:sz w:val="24"/>
          <w:szCs w:val="24"/>
        </w:rPr>
        <w:t>底薪</w:t>
      </w:r>
      <w:r>
        <w:rPr>
          <w:rFonts w:hint="eastAsia" w:ascii="宋体" w:hAnsi="宋体" w:eastAsia="宋体" w:cs="Arial"/>
          <w:b/>
          <w:sz w:val="24"/>
          <w:szCs w:val="24"/>
        </w:rPr>
        <w:t>（1700元）＝基本工资</w:t>
      </w:r>
      <w:r>
        <w:rPr>
          <w:rFonts w:ascii="宋体" w:hAnsi="宋体" w:eastAsia="宋体" w:cs="Arial"/>
          <w:b/>
          <w:sz w:val="24"/>
          <w:szCs w:val="24"/>
        </w:rPr>
        <w:t>1400</w:t>
      </w:r>
      <w:r>
        <w:rPr>
          <w:rFonts w:hint="eastAsia" w:ascii="宋体" w:hAnsi="宋体" w:eastAsia="宋体" w:cs="Arial"/>
          <w:b/>
          <w:sz w:val="24"/>
          <w:szCs w:val="24"/>
        </w:rPr>
        <w:t>+技能工资（0～600元,一般情况为450元）+奖励（100-200元）+满勤奖100元。加班费另计，综合</w:t>
      </w:r>
      <w:r>
        <w:rPr>
          <w:rFonts w:ascii="宋体" w:hAnsi="宋体" w:eastAsia="宋体" w:cs="Arial"/>
          <w:b/>
          <w:sz w:val="24"/>
          <w:szCs w:val="24"/>
        </w:rPr>
        <w:t>工资</w:t>
      </w:r>
      <w:r>
        <w:rPr>
          <w:rFonts w:hint="eastAsia" w:ascii="宋体" w:hAnsi="宋体" w:cs="Arial"/>
          <w:b/>
          <w:sz w:val="24"/>
          <w:szCs w:val="24"/>
          <w:lang w:val="en-US" w:eastAsia="zh-CN"/>
        </w:rPr>
        <w:t>3000</w:t>
      </w:r>
      <w:r>
        <w:rPr>
          <w:rFonts w:ascii="宋体" w:hAnsi="宋体" w:eastAsia="宋体" w:cs="Arial"/>
          <w:b/>
          <w:sz w:val="24"/>
          <w:szCs w:val="24"/>
        </w:rPr>
        <w:t>-</w:t>
      </w:r>
      <w:r>
        <w:rPr>
          <w:rFonts w:hint="eastAsia" w:ascii="宋体" w:hAnsi="宋体" w:eastAsia="宋体" w:cs="Arial"/>
          <w:b/>
          <w:sz w:val="24"/>
          <w:szCs w:val="24"/>
        </w:rPr>
        <w:t>3500</w:t>
      </w:r>
      <w:r>
        <w:rPr>
          <w:rFonts w:ascii="宋体" w:hAnsi="宋体" w:eastAsia="宋体" w:cs="Arial"/>
          <w:b/>
          <w:sz w:val="24"/>
          <w:szCs w:val="24"/>
        </w:rPr>
        <w:t>元</w:t>
      </w:r>
      <w:r>
        <w:rPr>
          <w:rFonts w:hint="eastAsia" w:ascii="宋体" w:hAnsi="宋体" w:eastAsia="宋体" w:cs="Arial"/>
          <w:b/>
          <w:sz w:val="24"/>
          <w:szCs w:val="24"/>
        </w:rPr>
        <w:t>。加班费计算：平时加班12.7元/小时，周末、法定节假日加班16元/小时。</w:t>
      </w:r>
    </w:p>
    <w:p>
      <w:pPr>
        <w:spacing w:line="460" w:lineRule="exact"/>
        <w:jc w:val="left"/>
        <w:rPr>
          <w:rFonts w:ascii="宋体" w:hAnsi="宋体" w:eastAsia="宋体" w:cs="Arial"/>
          <w:b/>
          <w:sz w:val="24"/>
          <w:szCs w:val="24"/>
        </w:rPr>
      </w:pPr>
      <w:r>
        <w:rPr>
          <w:rFonts w:hint="eastAsia" w:ascii="宋体" w:hAnsi="宋体" w:eastAsia="宋体" w:cs="Arial"/>
          <w:b/>
          <w:sz w:val="24"/>
          <w:szCs w:val="24"/>
        </w:rPr>
        <w:t>2 、</w:t>
      </w:r>
      <w:r>
        <w:rPr>
          <w:rFonts w:ascii="宋体" w:hAnsi="宋体" w:eastAsia="宋体" w:cs="Arial"/>
          <w:b/>
          <w:sz w:val="24"/>
          <w:szCs w:val="24"/>
        </w:rPr>
        <w:t>入职</w:t>
      </w:r>
      <w:r>
        <w:rPr>
          <w:rFonts w:hint="eastAsia" w:ascii="宋体" w:hAnsi="宋体" w:eastAsia="宋体" w:cs="Arial"/>
          <w:b/>
          <w:sz w:val="24"/>
          <w:szCs w:val="24"/>
        </w:rPr>
        <w:t>交商业保险。</w:t>
      </w:r>
    </w:p>
    <w:p>
      <w:pPr>
        <w:spacing w:line="460" w:lineRule="exact"/>
        <w:jc w:val="left"/>
        <w:rPr>
          <w:rFonts w:ascii="宋体" w:hAnsi="宋体" w:eastAsia="宋体" w:cs="Arial"/>
          <w:b/>
          <w:sz w:val="24"/>
          <w:szCs w:val="24"/>
        </w:rPr>
      </w:pPr>
      <w:r>
        <w:rPr>
          <w:rFonts w:hint="eastAsia" w:ascii="宋体" w:hAnsi="宋体" w:eastAsia="宋体" w:cs="Arial"/>
          <w:b/>
          <w:sz w:val="24"/>
          <w:szCs w:val="24"/>
        </w:rPr>
        <w:t>3、</w:t>
      </w:r>
      <w:r>
        <w:rPr>
          <w:rFonts w:ascii="宋体" w:hAnsi="宋体" w:eastAsia="宋体" w:cs="Arial"/>
          <w:b/>
          <w:sz w:val="24"/>
          <w:szCs w:val="24"/>
        </w:rPr>
        <w:t>法定节假日</w:t>
      </w:r>
      <w:r>
        <w:rPr>
          <w:rFonts w:hint="eastAsia" w:ascii="宋体" w:hAnsi="宋体" w:eastAsia="宋体" w:cs="Arial"/>
          <w:b/>
          <w:sz w:val="24"/>
          <w:szCs w:val="24"/>
        </w:rPr>
        <w:t>发放</w:t>
      </w:r>
      <w:r>
        <w:rPr>
          <w:rFonts w:ascii="宋体" w:hAnsi="宋体" w:eastAsia="宋体" w:cs="Arial"/>
          <w:b/>
          <w:sz w:val="24"/>
          <w:szCs w:val="24"/>
        </w:rPr>
        <w:t>过节费，礼品发放</w:t>
      </w:r>
      <w:r>
        <w:rPr>
          <w:rFonts w:hint="eastAsia" w:ascii="宋体" w:hAnsi="宋体" w:eastAsia="宋体" w:cs="Arial"/>
          <w:b/>
          <w:sz w:val="24"/>
          <w:szCs w:val="24"/>
        </w:rPr>
        <w:t>，每年举办集体活动</w:t>
      </w:r>
      <w:r>
        <w:rPr>
          <w:rFonts w:ascii="宋体" w:hAnsi="宋体" w:eastAsia="宋体" w:cs="Arial"/>
          <w:b/>
          <w:sz w:val="24"/>
          <w:szCs w:val="24"/>
        </w:rPr>
        <w:t>等</w:t>
      </w:r>
      <w:r>
        <w:rPr>
          <w:rFonts w:hint="eastAsia" w:ascii="宋体" w:hAnsi="宋体" w:eastAsia="宋体" w:cs="Arial"/>
          <w:b/>
          <w:sz w:val="24"/>
          <w:szCs w:val="24"/>
        </w:rPr>
        <w:t>。</w:t>
      </w:r>
    </w:p>
    <w:p>
      <w:pPr>
        <w:spacing w:line="460" w:lineRule="exact"/>
        <w:jc w:val="left"/>
        <w:rPr>
          <w:rFonts w:ascii="宋体" w:hAnsi="宋体" w:eastAsia="宋体" w:cs="Arial"/>
          <w:b/>
          <w:sz w:val="24"/>
          <w:szCs w:val="24"/>
        </w:rPr>
      </w:pPr>
      <w:r>
        <w:rPr>
          <w:rFonts w:hint="eastAsia" w:ascii="宋体" w:hAnsi="宋体" w:eastAsia="宋体" w:cs="Arial"/>
          <w:b/>
          <w:sz w:val="24"/>
          <w:szCs w:val="24"/>
        </w:rPr>
        <w:t>4、免费提供一日三餐及住宿。</w:t>
      </w:r>
    </w:p>
    <w:p>
      <w:pPr>
        <w:spacing w:line="46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地址：将军大道639号</w:t>
      </w:r>
      <w:r>
        <w:rPr>
          <w:rFonts w:hint="eastAsia"/>
          <w:sz w:val="24"/>
          <w:szCs w:val="24"/>
        </w:rPr>
        <w:t xml:space="preserve">                                     </w:t>
      </w:r>
      <w:r>
        <w:rPr>
          <w:rFonts w:hint="eastAsia"/>
          <w:b/>
          <w:sz w:val="24"/>
          <w:szCs w:val="24"/>
        </w:rPr>
        <w:t xml:space="preserve"> ——人力资源行政部</w:t>
      </w:r>
      <w:r>
        <w:rPr>
          <w:rFonts w:ascii="Calibri" w:hAnsi="Calibri" w:eastAsia="宋体" w:cs="Times New Roman"/>
          <w:b/>
          <w:kern w:val="2"/>
          <w:sz w:val="24"/>
          <w:szCs w:val="24"/>
          <w:lang w:val="en-US" w:eastAsia="zh-CN" w:bidi="ar-SA"/>
        </w:rPr>
        <w:pict>
          <v:shape id="图片 2" o:spid="_x0000_s1035" type="#_x0000_t75" style="position:absolute;left:0;margin-left:-62.3pt;margin-top:2.25pt;height:144.7pt;width:593.45pt;rotation:0f;z-index:-251658240;" o:ole="f" fillcolor="#FFFFFF" filled="f" o:preferrelative="t" stroked="f" coordorigin="0,0" coordsize="21600,21600">
            <v:fill on="f" color2="#FFFFFF" focus="0%"/>
            <v:imagedata gain="65536f" blacklevel="0f" gamma="0" o:title="" r:id="rId13"/>
            <o:lock v:ext="edit" position="f" selection="f" grouping="f" rotation="f" cropping="f" text="f" aspectratio="t"/>
          </v:shape>
        </w:pict>
      </w:r>
    </w:p>
    <w:sectPr>
      <w:headerReference r:id="rId4" w:type="default"/>
      <w:pgSz w:w="11907" w:h="16839"/>
      <w:pgMar w:top="851" w:right="1134" w:bottom="851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幼圆">
    <w:altName w:val="宋体"/>
    <w:panose1 w:val="02010509060101010101"/>
    <w:charset w:val="86"/>
    <w:family w:val="auto"/>
    <w:pitch w:val="default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left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图片框 1025" o:spid="_x0000_s1025" type="#_x0000_t75" style="height:20.25pt;width:133.5pt;rotation:0f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69442814">
    <w:nsid w:val="45B447FE"/>
    <w:multiLevelType w:val="multilevel"/>
    <w:tmpl w:val="45B447FE"/>
    <w:lvl w:ilvl="0" w:tentative="1">
      <w:start w:val="1"/>
      <w:numFmt w:val="decimal"/>
      <w:lvlText w:val="%1、"/>
      <w:lvlJc w:val="left"/>
      <w:pPr>
        <w:ind w:left="720" w:hanging="720"/>
      </w:pPr>
      <w:rPr>
        <w:rFonts w:ascii="Calibri" w:hAnsi="Calibri" w:eastAsia="宋体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694428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1E2034ED"/>
    <w:rsid w:val="53933A0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iPriority="0" w:name="Table Grid"/>
    <w:lsdException w:uiPriority="0" w:name="Table Theme"/>
    <w:lsdException w:uiPriority="0" w:name="Light Shading"/>
    <w:lsdException w:uiPriority="0" w:name="Light List"/>
    <w:lsdException w:uiPriority="0" w:name="Light Grid"/>
    <w:lsdException w:uiPriority="0" w:name="Medium Shading 1"/>
    <w:lsdException w:uiPriority="0" w:name="Medium Shading 2"/>
    <w:lsdException w:uiPriority="0" w:name="Medium List 1"/>
    <w:lsdException w:uiPriority="0" w:name="Medium List 2"/>
    <w:lsdException w:uiPriority="0" w:name="Medium Grid 1"/>
    <w:lsdException w:uiPriority="0" w:name="Medium Grid 2"/>
    <w:lsdException w:uiPriority="0" w:name="Medium Grid 3"/>
    <w:lsdException w:uiPriority="0" w:name="Dark List"/>
    <w:lsdException w:uiPriority="0" w:name="Colorful Shading"/>
    <w:lsdException w:uiPriority="0" w:name="Colorful List"/>
    <w:lsdException w:uiPriority="0" w:name="Colorful Grid"/>
    <w:lsdException w:uiPriority="0" w:name="Light Shading Accent 1"/>
    <w:lsdException w:uiPriority="0" w:name="Light List Accent 1"/>
    <w:lsdException w:uiPriority="0" w:name="Light Grid Accent 1"/>
    <w:lsdException w:uiPriority="0" w:name="Medium Shading 1 Accent 1"/>
    <w:lsdException w:uiPriority="0" w:name="Medium Shading 2 Accent 1"/>
    <w:lsdException w:uiPriority="0" w:name="Medium List 1 Accent 1"/>
    <w:lsdException w:uiPriority="0" w:name="Medium List 2 Accent 1"/>
    <w:lsdException w:uiPriority="0" w:name="Medium Grid 1 Accent 1"/>
    <w:lsdException w:uiPriority="0" w:name="Medium Grid 2 Accent 1"/>
    <w:lsdException w:uiPriority="0" w:name="Medium Grid 3 Accent 1"/>
    <w:lsdException w:uiPriority="0" w:name="Dark List Accent 1"/>
    <w:lsdException w:uiPriority="0" w:name="Colorful Shading Accent 1"/>
    <w:lsdException w:uiPriority="0" w:name="Colorful List Accent 1"/>
    <w:lsdException w:uiPriority="0" w:name="Colorful Grid Accent 1"/>
    <w:lsdException w:uiPriority="0" w:name="Light Shading Accent 2"/>
    <w:lsdException w:uiPriority="0" w:name="Light List Accent 2"/>
    <w:lsdException w:uiPriority="0" w:name="Light Grid Accent 2"/>
    <w:lsdException w:uiPriority="0" w:name="Medium Shading 1 Accent 2"/>
    <w:lsdException w:uiPriority="0" w:name="Medium Shading 2 Accent 2"/>
    <w:lsdException w:uiPriority="0" w:name="Medium List 1 Accent 2"/>
    <w:lsdException w:uiPriority="0" w:name="Medium List 2 Accent 2"/>
    <w:lsdException w:uiPriority="0" w:name="Medium Grid 1 Accent 2"/>
    <w:lsdException w:uiPriority="0" w:name="Medium Grid 2 Accent 2"/>
    <w:lsdException w:uiPriority="0" w:name="Medium Grid 3 Accent 2"/>
    <w:lsdException w:uiPriority="0" w:name="Dark List Accent 2"/>
    <w:lsdException w:uiPriority="0" w:name="Colorful Shading Accent 2"/>
    <w:lsdException w:uiPriority="0" w:name="Colorful List Accent 2"/>
    <w:lsdException w:uiPriority="0" w:name="Colorful Grid Accent 2"/>
    <w:lsdException w:uiPriority="0" w:name="Light Shading Accent 3"/>
    <w:lsdException w:uiPriority="0" w:name="Light List Accent 3"/>
    <w:lsdException w:uiPriority="0" w:name="Light Grid Accent 3"/>
    <w:lsdException w:uiPriority="0" w:name="Medium Shading 1 Accent 3"/>
    <w:lsdException w:uiPriority="0" w:name="Medium Shading 2 Accent 3"/>
    <w:lsdException w:uiPriority="0" w:name="Medium List 1 Accent 3"/>
    <w:lsdException w:uiPriority="0" w:name="Medium List 2 Accent 3"/>
    <w:lsdException w:uiPriority="0" w:name="Medium Grid 1 Accent 3"/>
    <w:lsdException w:uiPriority="0" w:name="Medium Grid 2 Accent 3"/>
    <w:lsdException w:uiPriority="0" w:name="Medium Grid 3 Accent 3"/>
    <w:lsdException w:uiPriority="0" w:name="Dark List Accent 3"/>
    <w:lsdException w:uiPriority="0" w:name="Colorful Shading Accent 3"/>
    <w:lsdException w:uiPriority="0" w:name="Colorful List Accent 3"/>
    <w:lsdException w:uiPriority="0" w:name="Colorful Grid Accent 3"/>
    <w:lsdException w:uiPriority="0" w:name="Light Shading Accent 4"/>
    <w:lsdException w:uiPriority="0" w:name="Light List Accent 4"/>
    <w:lsdException w:uiPriority="0" w:name="Light Grid Accent 4"/>
    <w:lsdException w:uiPriority="0" w:name="Medium Shading 1 Accent 4"/>
    <w:lsdException w:uiPriority="0" w:name="Medium Shading 2 Accent 4"/>
    <w:lsdException w:uiPriority="0" w:name="Medium List 1 Accent 4"/>
    <w:lsdException w:uiPriority="0" w:name="Medium List 2 Accent 4"/>
    <w:lsdException w:uiPriority="0" w:name="Medium Grid 1 Accent 4"/>
    <w:lsdException w:uiPriority="0" w:name="Medium Grid 2 Accent 4"/>
    <w:lsdException w:uiPriority="0" w:name="Medium Grid 3 Accent 4"/>
    <w:lsdException w:uiPriority="0" w:name="Dark List Accent 4"/>
    <w:lsdException w:uiPriority="0" w:name="Colorful Shading Accent 4"/>
    <w:lsdException w:uiPriority="0" w:name="Colorful List Accent 4"/>
    <w:lsdException w:uiPriority="0" w:name="Colorful Grid Accent 4"/>
    <w:lsdException w:uiPriority="0" w:name="Light Shading Accent 5"/>
    <w:lsdException w:uiPriority="0" w:name="Light List Accent 5"/>
    <w:lsdException w:uiPriority="0" w:name="Light Grid Accent 5"/>
    <w:lsdException w:uiPriority="0" w:name="Medium Shading 1 Accent 5"/>
    <w:lsdException w:uiPriority="0" w:name="Medium Shading 2 Accent 5"/>
    <w:lsdException w:uiPriority="0" w:name="Medium List 1 Accent 5"/>
    <w:lsdException w:uiPriority="0" w:name="Medium List 2 Accent 5"/>
    <w:lsdException w:uiPriority="0" w:name="Medium Grid 1 Accent 5"/>
    <w:lsdException w:uiPriority="0" w:name="Medium Grid 2 Accent 5"/>
    <w:lsdException w:uiPriority="0" w:name="Medium Grid 3 Accent 5"/>
    <w:lsdException w:uiPriority="0" w:name="Dark List Accent 5"/>
    <w:lsdException w:uiPriority="0" w:name="Colorful Shading Accent 5"/>
    <w:lsdException w:uiPriority="0" w:name="Colorful List Accent 5"/>
    <w:lsdException w:uiPriority="0" w:name="Colorful Grid Accent 5"/>
    <w:lsdException w:uiPriority="0" w:name="Light Shading Accent 6"/>
    <w:lsdException w:uiPriority="0" w:name="Light List Accent 6"/>
    <w:lsdException w:uiPriority="0" w:name="Light Grid Accent 6"/>
    <w:lsdException w:uiPriority="0" w:name="Medium Shading 1 Accent 6"/>
    <w:lsdException w:uiPriority="0" w:name="Medium Shading 2 Accent 6"/>
    <w:lsdException w:uiPriority="0" w:name="Medium List 1 Accent 6"/>
    <w:lsdException w:uiPriority="0" w:name="Medium List 2 Accent 6"/>
    <w:lsdException w:uiPriority="0" w:name="Medium Grid 1 Accent 6"/>
    <w:lsdException w:uiPriority="0" w:name="Medium Grid 2 Accent 6"/>
    <w:lsdException w:uiPriority="0" w:name="Medium Grid 3 Accent 6"/>
    <w:lsdException w:uiPriority="0" w:name="Dark List Accent 6"/>
    <w:lsdException w:uiPriority="0" w:name="Colorful Shading Accent 6"/>
    <w:lsdException w:uiPriority="0" w:name="Colorful List Accent 6"/>
    <w:lsdException w:uiPriority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83</Words>
  <Characters>475</Characters>
  <Lines>3</Lines>
  <Paragraphs>1</Paragraphs>
  <ScaleCrop>false</ScaleCrop>
  <LinksUpToDate>false</LinksUpToDate>
  <CharactersWithSpaces>0</CharactersWithSpaces>
  <Application>WPS Office 个人版_9.1.0.4984_{F1E327BC-269C-435d-A152-05C5408002CA}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2014-02-28T07:32:00Z</dcterms:created>
  <dc:creator>User</dc:creator>
  <cp:lastModifiedBy>Administrator</cp:lastModifiedBy>
  <dcterms:modified xsi:type="dcterms:W3CDTF">2015-02-25T03:50:23Z</dcterms:modified>
  <dc:title>南京陈唱交通器材有限公司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