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7D" w:rsidRPr="006969D8" w:rsidRDefault="0049657D" w:rsidP="00C355CA">
      <w:pPr>
        <w:jc w:val="center"/>
        <w:rPr>
          <w:rFonts w:ascii="黑体" w:eastAsia="黑体"/>
          <w:b/>
          <w:sz w:val="36"/>
          <w:szCs w:val="36"/>
        </w:rPr>
      </w:pPr>
      <w:r w:rsidRPr="006969D8">
        <w:rPr>
          <w:rFonts w:ascii="黑体" w:eastAsia="黑体" w:hint="eastAsia"/>
          <w:b/>
          <w:sz w:val="36"/>
          <w:szCs w:val="36"/>
        </w:rPr>
        <w:t>青岛海信电器股份有限公司校园招聘简章</w:t>
      </w:r>
    </w:p>
    <w:p w:rsidR="0049657D" w:rsidRDefault="0049657D" w:rsidP="006969D8">
      <w:pPr>
        <w:ind w:firstLineChars="200" w:firstLine="31680"/>
      </w:pPr>
    </w:p>
    <w:p w:rsidR="0049657D" w:rsidRDefault="0049657D" w:rsidP="006969D8">
      <w:pPr>
        <w:ind w:firstLineChars="200" w:firstLine="31680"/>
      </w:pPr>
      <w:r>
        <w:rPr>
          <w:rFonts w:hint="eastAsia"/>
        </w:rPr>
        <w:t>青岛海信电器股份有限公司</w:t>
      </w:r>
      <w:r>
        <w:t>[</w:t>
      </w:r>
      <w:r>
        <w:rPr>
          <w:rFonts w:hint="eastAsia"/>
        </w:rPr>
        <w:t>简称：海信电器</w:t>
      </w:r>
      <w:r>
        <w:t>]</w:t>
      </w:r>
      <w:r>
        <w:rPr>
          <w:rFonts w:hint="eastAsia"/>
        </w:rPr>
        <w:t>于</w:t>
      </w:r>
      <w:r>
        <w:t>1997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月在上海证交所上市，是国内著名的家电上市公司。海信电器主要从事电视机、数字电视广播接收设备及信息网络终端产品的研究、开发、制造与销售，总资产</w:t>
      </w:r>
      <w:r>
        <w:t>227</w:t>
      </w:r>
      <w:r>
        <w:rPr>
          <w:rFonts w:hint="eastAsia"/>
        </w:rPr>
        <w:t>亿，员工</w:t>
      </w:r>
      <w:r>
        <w:t>2</w:t>
      </w:r>
      <w:r>
        <w:rPr>
          <w:rFonts w:hint="eastAsia"/>
        </w:rPr>
        <w:t>万余人，年彩电产能</w:t>
      </w:r>
      <w:r>
        <w:t>2000</w:t>
      </w:r>
      <w:r>
        <w:rPr>
          <w:rFonts w:hint="eastAsia"/>
        </w:rPr>
        <w:t>万台，是海信集团经营规模最大的控股子公司。</w:t>
      </w:r>
    </w:p>
    <w:p w:rsidR="0049657D" w:rsidRDefault="0049657D" w:rsidP="006969D8">
      <w:pPr>
        <w:ind w:firstLineChars="200" w:firstLine="31680"/>
      </w:pPr>
      <w:r>
        <w:t>2016</w:t>
      </w:r>
      <w:r>
        <w:rPr>
          <w:rFonts w:hint="eastAsia"/>
        </w:rPr>
        <w:t>年实现主营业务收入</w:t>
      </w:r>
      <w:r>
        <w:t>286</w:t>
      </w:r>
      <w:r>
        <w:rPr>
          <w:rFonts w:hint="eastAsia"/>
        </w:rPr>
        <w:t>亿元。根据中怡康统计，从</w:t>
      </w:r>
      <w:r>
        <w:t>2004</w:t>
      </w:r>
      <w:r>
        <w:rPr>
          <w:rFonts w:hint="eastAsia"/>
        </w:rPr>
        <w:t>年至今，海信平板电视已经连续</w:t>
      </w:r>
      <w:r>
        <w:t>13</w:t>
      </w:r>
      <w:r>
        <w:rPr>
          <w:rFonts w:hint="eastAsia"/>
        </w:rPr>
        <w:t>年在中国彩电市场上占有率位居第一，出货量全球前三（</w:t>
      </w:r>
      <w:r>
        <w:t>Display search)</w:t>
      </w:r>
      <w:r>
        <w:rPr>
          <w:rFonts w:hint="eastAsia"/>
        </w:rPr>
        <w:t>，出口额连续多年中国第一。</w:t>
      </w:r>
    </w:p>
    <w:p w:rsidR="0049657D" w:rsidRDefault="0049657D"/>
    <w:p w:rsidR="0049657D" w:rsidRPr="00D63B09" w:rsidRDefault="0049657D">
      <w:pPr>
        <w:rPr>
          <w:b/>
        </w:rPr>
      </w:pPr>
      <w:r w:rsidRPr="00D63B09">
        <w:rPr>
          <w:rFonts w:hint="eastAsia"/>
          <w:b/>
        </w:rPr>
        <w:t>一、海信电器招聘信息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1"/>
        <w:gridCol w:w="1299"/>
        <w:gridCol w:w="6512"/>
      </w:tblGrid>
      <w:tr w:rsidR="0049657D" w:rsidRPr="009B0E47" w:rsidTr="009B0E47">
        <w:trPr>
          <w:trHeight w:val="348"/>
        </w:trPr>
        <w:tc>
          <w:tcPr>
            <w:tcW w:w="1040" w:type="dxa"/>
            <w:noWrap/>
          </w:tcPr>
          <w:p w:rsidR="0049657D" w:rsidRPr="009B0E47" w:rsidRDefault="0049657D" w:rsidP="00537F27">
            <w:pPr>
              <w:rPr>
                <w:b/>
                <w:bCs/>
              </w:rPr>
            </w:pPr>
            <w:r w:rsidRPr="009B0E47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020" w:type="dxa"/>
            <w:noWrap/>
          </w:tcPr>
          <w:p w:rsidR="0049657D" w:rsidRPr="009B0E47" w:rsidRDefault="0049657D" w:rsidP="00537F27">
            <w:pPr>
              <w:rPr>
                <w:b/>
                <w:bCs/>
              </w:rPr>
            </w:pPr>
            <w:r w:rsidRPr="009B0E47"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10700" w:type="dxa"/>
            <w:noWrap/>
          </w:tcPr>
          <w:p w:rsidR="0049657D" w:rsidRPr="009B0E47" w:rsidRDefault="0049657D" w:rsidP="00537F27">
            <w:pPr>
              <w:rPr>
                <w:b/>
                <w:bCs/>
              </w:rPr>
            </w:pPr>
            <w:r w:rsidRPr="009B0E47">
              <w:rPr>
                <w:rFonts w:hint="eastAsia"/>
                <w:b/>
                <w:bCs/>
              </w:rPr>
              <w:t>说</w:t>
            </w:r>
            <w:r w:rsidRPr="009B0E47">
              <w:rPr>
                <w:b/>
                <w:bCs/>
              </w:rPr>
              <w:t xml:space="preserve">            </w:t>
            </w:r>
            <w:r w:rsidRPr="009B0E47">
              <w:rPr>
                <w:rFonts w:hint="eastAsia"/>
                <w:b/>
                <w:bCs/>
              </w:rPr>
              <w:t>明</w:t>
            </w:r>
          </w:p>
        </w:tc>
      </w:tr>
      <w:tr w:rsidR="0049657D" w:rsidRPr="009B0E47" w:rsidTr="009B0E47">
        <w:trPr>
          <w:trHeight w:val="348"/>
        </w:trPr>
        <w:tc>
          <w:tcPr>
            <w:tcW w:w="1040" w:type="dxa"/>
          </w:tcPr>
          <w:p w:rsidR="0049657D" w:rsidRPr="009B0E47" w:rsidRDefault="0049657D" w:rsidP="00537F27">
            <w:r w:rsidRPr="009B0E47">
              <w:t>1</w:t>
            </w:r>
          </w:p>
        </w:tc>
        <w:tc>
          <w:tcPr>
            <w:tcW w:w="2020" w:type="dxa"/>
          </w:tcPr>
          <w:p w:rsidR="0049657D" w:rsidRPr="009B0E47" w:rsidRDefault="0049657D" w:rsidP="00537F27">
            <w:r w:rsidRPr="009B0E47">
              <w:rPr>
                <w:rFonts w:hint="eastAsia"/>
              </w:rPr>
              <w:t>招聘岗位</w:t>
            </w:r>
          </w:p>
        </w:tc>
        <w:tc>
          <w:tcPr>
            <w:tcW w:w="10700" w:type="dxa"/>
          </w:tcPr>
          <w:p w:rsidR="0049657D" w:rsidRPr="009B0E47" w:rsidRDefault="0049657D" w:rsidP="00537F27">
            <w:r w:rsidRPr="009B0E47">
              <w:rPr>
                <w:rFonts w:hint="eastAsia"/>
              </w:rPr>
              <w:t>一线维修、质检等重点岗位中高级技工后备</w:t>
            </w:r>
          </w:p>
        </w:tc>
      </w:tr>
      <w:tr w:rsidR="0049657D" w:rsidRPr="009B0E47" w:rsidTr="009B0E47">
        <w:trPr>
          <w:trHeight w:val="348"/>
        </w:trPr>
        <w:tc>
          <w:tcPr>
            <w:tcW w:w="1040" w:type="dxa"/>
          </w:tcPr>
          <w:p w:rsidR="0049657D" w:rsidRPr="009B0E47" w:rsidRDefault="0049657D" w:rsidP="00537F27">
            <w:r w:rsidRPr="009B0E47">
              <w:t>2</w:t>
            </w:r>
          </w:p>
        </w:tc>
        <w:tc>
          <w:tcPr>
            <w:tcW w:w="2020" w:type="dxa"/>
          </w:tcPr>
          <w:p w:rsidR="0049657D" w:rsidRPr="009B0E47" w:rsidRDefault="0049657D" w:rsidP="00537F27">
            <w:r w:rsidRPr="009B0E47">
              <w:rPr>
                <w:rFonts w:hint="eastAsia"/>
              </w:rPr>
              <w:t>学历要求</w:t>
            </w:r>
          </w:p>
        </w:tc>
        <w:tc>
          <w:tcPr>
            <w:tcW w:w="10700" w:type="dxa"/>
          </w:tcPr>
          <w:p w:rsidR="0049657D" w:rsidRPr="009B0E47" w:rsidRDefault="0049657D" w:rsidP="00537F27">
            <w:r w:rsidRPr="009B0E47">
              <w:rPr>
                <w:rFonts w:hint="eastAsia"/>
              </w:rPr>
              <w:t>大专，机电及相关专业顶岗实习学生</w:t>
            </w:r>
          </w:p>
        </w:tc>
      </w:tr>
      <w:tr w:rsidR="0049657D" w:rsidRPr="009B0E47" w:rsidTr="009B0E47">
        <w:trPr>
          <w:trHeight w:val="348"/>
        </w:trPr>
        <w:tc>
          <w:tcPr>
            <w:tcW w:w="1040" w:type="dxa"/>
            <w:vMerge w:val="restart"/>
          </w:tcPr>
          <w:p w:rsidR="0049657D" w:rsidRPr="009B0E47" w:rsidRDefault="0049657D" w:rsidP="00537F27">
            <w:r w:rsidRPr="009B0E47">
              <w:t>3</w:t>
            </w:r>
          </w:p>
        </w:tc>
        <w:tc>
          <w:tcPr>
            <w:tcW w:w="2020" w:type="dxa"/>
            <w:vMerge w:val="restart"/>
          </w:tcPr>
          <w:p w:rsidR="0049657D" w:rsidRPr="009B0E47" w:rsidRDefault="0049657D" w:rsidP="00537F27">
            <w:r w:rsidRPr="009B0E47">
              <w:rPr>
                <w:rFonts w:hint="eastAsia"/>
              </w:rPr>
              <w:t>基本条件</w:t>
            </w:r>
          </w:p>
        </w:tc>
        <w:tc>
          <w:tcPr>
            <w:tcW w:w="10700" w:type="dxa"/>
          </w:tcPr>
          <w:p w:rsidR="0049657D" w:rsidRPr="009B0E47" w:rsidRDefault="0049657D">
            <w:r w:rsidRPr="009B0E47">
              <w:t>1</w:t>
            </w:r>
            <w:r w:rsidRPr="009B0E47">
              <w:rPr>
                <w:rFonts w:hint="eastAsia"/>
              </w:rPr>
              <w:t>、年龄：</w:t>
            </w:r>
            <w:r w:rsidRPr="009B0E47">
              <w:t>17—25</w:t>
            </w:r>
            <w:r w:rsidRPr="009B0E47">
              <w:rPr>
                <w:rFonts w:hint="eastAsia"/>
              </w:rPr>
              <w:t>周岁，身高：男</w:t>
            </w:r>
            <w:r w:rsidRPr="009B0E47">
              <w:t>168cm</w:t>
            </w:r>
            <w:r w:rsidRPr="009B0E47">
              <w:rPr>
                <w:rFonts w:hint="eastAsia"/>
              </w:rPr>
              <w:t>以上，女</w:t>
            </w:r>
            <w:r w:rsidRPr="009B0E47">
              <w:t>158cm</w:t>
            </w:r>
            <w:r w:rsidRPr="009B0E47">
              <w:rPr>
                <w:rFonts w:hint="eastAsia"/>
              </w:rPr>
              <w:t>以上，视力：矫正视力</w:t>
            </w:r>
            <w:r w:rsidRPr="009B0E47">
              <w:t>0.8</w:t>
            </w:r>
            <w:r w:rsidRPr="009B0E47">
              <w:rPr>
                <w:rFonts w:hint="eastAsia"/>
              </w:rPr>
              <w:t>及以上</w:t>
            </w:r>
          </w:p>
        </w:tc>
      </w:tr>
      <w:tr w:rsidR="0049657D" w:rsidRPr="009B0E47" w:rsidTr="009B0E47">
        <w:trPr>
          <w:trHeight w:val="312"/>
        </w:trPr>
        <w:tc>
          <w:tcPr>
            <w:tcW w:w="1040" w:type="dxa"/>
            <w:vMerge/>
          </w:tcPr>
          <w:p w:rsidR="0049657D" w:rsidRPr="009B0E47" w:rsidRDefault="0049657D"/>
        </w:tc>
        <w:tc>
          <w:tcPr>
            <w:tcW w:w="2020" w:type="dxa"/>
            <w:vMerge/>
          </w:tcPr>
          <w:p w:rsidR="0049657D" w:rsidRPr="009B0E47" w:rsidRDefault="0049657D"/>
        </w:tc>
        <w:tc>
          <w:tcPr>
            <w:tcW w:w="10700" w:type="dxa"/>
          </w:tcPr>
          <w:p w:rsidR="0049657D" w:rsidRPr="009B0E47" w:rsidRDefault="0049657D">
            <w:r w:rsidRPr="009B0E47">
              <w:t>2</w:t>
            </w:r>
            <w:r w:rsidRPr="009B0E47">
              <w:rPr>
                <w:rFonts w:hint="eastAsia"/>
              </w:rPr>
              <w:t>、五官端正，身体健康，无残疾，无影响团体健康疾病，无纹身烫痕、无不良嗜好，无犯罪前科。</w:t>
            </w:r>
          </w:p>
        </w:tc>
      </w:tr>
      <w:tr w:rsidR="0049657D" w:rsidRPr="009B0E47" w:rsidTr="009B0E47">
        <w:trPr>
          <w:trHeight w:val="456"/>
        </w:trPr>
        <w:tc>
          <w:tcPr>
            <w:tcW w:w="1040" w:type="dxa"/>
          </w:tcPr>
          <w:p w:rsidR="0049657D" w:rsidRPr="009B0E47" w:rsidRDefault="0049657D" w:rsidP="00537F27">
            <w:r w:rsidRPr="009B0E47">
              <w:t>4</w:t>
            </w:r>
          </w:p>
        </w:tc>
        <w:tc>
          <w:tcPr>
            <w:tcW w:w="2020" w:type="dxa"/>
          </w:tcPr>
          <w:p w:rsidR="0049657D" w:rsidRPr="009B0E47" w:rsidRDefault="0049657D" w:rsidP="00537F27">
            <w:r w:rsidRPr="009B0E47">
              <w:rPr>
                <w:rFonts w:hint="eastAsia"/>
              </w:rPr>
              <w:t>招聘及培养方式</w:t>
            </w:r>
          </w:p>
        </w:tc>
        <w:tc>
          <w:tcPr>
            <w:tcW w:w="10700" w:type="dxa"/>
          </w:tcPr>
          <w:p w:rsidR="0049657D" w:rsidRPr="009B0E47" w:rsidRDefault="0049657D">
            <w:r w:rsidRPr="009B0E47">
              <w:rPr>
                <w:rFonts w:hint="eastAsia"/>
              </w:rPr>
              <w:t>入职</w:t>
            </w:r>
            <w:r w:rsidRPr="009B0E47">
              <w:t>3-6</w:t>
            </w:r>
            <w:r w:rsidRPr="009B0E47">
              <w:rPr>
                <w:rFonts w:hint="eastAsia"/>
              </w:rPr>
              <w:t>个月一线实习锻炼</w:t>
            </w:r>
            <w:r w:rsidRPr="009B0E47">
              <w:t>---</w:t>
            </w:r>
            <w:r w:rsidRPr="009B0E47">
              <w:rPr>
                <w:rFonts w:hint="eastAsia"/>
              </w:rPr>
              <w:t>参加一线重点岗位遴选</w:t>
            </w:r>
            <w:r w:rsidRPr="009B0E47">
              <w:t>---</w:t>
            </w:r>
            <w:r w:rsidRPr="009B0E47">
              <w:rPr>
                <w:rFonts w:hint="eastAsia"/>
              </w:rPr>
              <w:t>培训</w:t>
            </w:r>
            <w:r w:rsidRPr="009B0E47">
              <w:t>---</w:t>
            </w:r>
            <w:r w:rsidRPr="009B0E47">
              <w:rPr>
                <w:rFonts w:hint="eastAsia"/>
              </w:rPr>
              <w:t>上岗</w:t>
            </w:r>
            <w:r w:rsidRPr="009B0E47">
              <w:t>--</w:t>
            </w:r>
            <w:r w:rsidRPr="009B0E47">
              <w:rPr>
                <w:rFonts w:hint="eastAsia"/>
              </w:rPr>
              <w:t>参加技能评定</w:t>
            </w:r>
            <w:r w:rsidRPr="009B0E47">
              <w:t>---</w:t>
            </w:r>
            <w:r w:rsidRPr="009B0E47">
              <w:rPr>
                <w:rFonts w:hint="eastAsia"/>
              </w:rPr>
              <w:t>技能及岗位晋升</w:t>
            </w:r>
          </w:p>
        </w:tc>
      </w:tr>
      <w:tr w:rsidR="0049657D" w:rsidRPr="009B0E47" w:rsidTr="009B0E47">
        <w:trPr>
          <w:trHeight w:val="348"/>
        </w:trPr>
        <w:tc>
          <w:tcPr>
            <w:tcW w:w="1040" w:type="dxa"/>
          </w:tcPr>
          <w:p w:rsidR="0049657D" w:rsidRPr="009B0E47" w:rsidRDefault="0049657D" w:rsidP="00537F27">
            <w:r w:rsidRPr="009B0E47">
              <w:t>5</w:t>
            </w:r>
          </w:p>
        </w:tc>
        <w:tc>
          <w:tcPr>
            <w:tcW w:w="2020" w:type="dxa"/>
          </w:tcPr>
          <w:p w:rsidR="0049657D" w:rsidRPr="009B0E47" w:rsidRDefault="0049657D" w:rsidP="00537F27">
            <w:r w:rsidRPr="009B0E47">
              <w:rPr>
                <w:rFonts w:hint="eastAsia"/>
              </w:rPr>
              <w:t>工作环境</w:t>
            </w:r>
          </w:p>
        </w:tc>
        <w:tc>
          <w:tcPr>
            <w:tcW w:w="10700" w:type="dxa"/>
          </w:tcPr>
          <w:p w:rsidR="0049657D" w:rsidRPr="009B0E47" w:rsidRDefault="0049657D">
            <w:r w:rsidRPr="009B0E47">
              <w:rPr>
                <w:rFonts w:hint="eastAsia"/>
              </w:rPr>
              <w:t>车间整洁，中央空调，冬天暖气开放</w:t>
            </w:r>
          </w:p>
        </w:tc>
      </w:tr>
      <w:tr w:rsidR="0049657D" w:rsidRPr="009B0E47" w:rsidTr="009B0E47">
        <w:trPr>
          <w:trHeight w:val="348"/>
        </w:trPr>
        <w:tc>
          <w:tcPr>
            <w:tcW w:w="1040" w:type="dxa"/>
          </w:tcPr>
          <w:p w:rsidR="0049657D" w:rsidRPr="009B0E47" w:rsidRDefault="0049657D" w:rsidP="00537F27">
            <w:r w:rsidRPr="009B0E47">
              <w:t>6</w:t>
            </w:r>
          </w:p>
        </w:tc>
        <w:tc>
          <w:tcPr>
            <w:tcW w:w="2020" w:type="dxa"/>
          </w:tcPr>
          <w:p w:rsidR="0049657D" w:rsidRPr="009B0E47" w:rsidRDefault="0049657D" w:rsidP="00537F27">
            <w:r w:rsidRPr="009B0E47">
              <w:rPr>
                <w:rFonts w:hint="eastAsia"/>
              </w:rPr>
              <w:t>工作时间</w:t>
            </w:r>
          </w:p>
        </w:tc>
        <w:tc>
          <w:tcPr>
            <w:tcW w:w="10700" w:type="dxa"/>
          </w:tcPr>
          <w:p w:rsidR="0049657D" w:rsidRPr="009B0E47" w:rsidRDefault="0049657D">
            <w:r w:rsidRPr="009B0E47">
              <w:rPr>
                <w:rFonts w:hint="eastAsia"/>
              </w:rPr>
              <w:t>每天</w:t>
            </w:r>
            <w:r w:rsidRPr="009B0E47">
              <w:t>11</w:t>
            </w:r>
            <w:r w:rsidRPr="009B0E47">
              <w:rPr>
                <w:rFonts w:hint="eastAsia"/>
              </w:rPr>
              <w:t>小时（含就餐时间</w:t>
            </w:r>
            <w:r w:rsidRPr="009B0E47">
              <w:t>1</w:t>
            </w:r>
            <w:r w:rsidRPr="009B0E47">
              <w:rPr>
                <w:rFonts w:hint="eastAsia"/>
              </w:rPr>
              <w:t>小时），每周至少休息一天</w:t>
            </w:r>
          </w:p>
        </w:tc>
      </w:tr>
      <w:tr w:rsidR="0049657D" w:rsidRPr="009B0E47" w:rsidTr="009B0E47">
        <w:trPr>
          <w:trHeight w:val="1392"/>
        </w:trPr>
        <w:tc>
          <w:tcPr>
            <w:tcW w:w="1040" w:type="dxa"/>
          </w:tcPr>
          <w:p w:rsidR="0049657D" w:rsidRPr="009B0E47" w:rsidRDefault="0049657D" w:rsidP="00537F27">
            <w:r w:rsidRPr="009B0E47">
              <w:t>7</w:t>
            </w:r>
          </w:p>
        </w:tc>
        <w:tc>
          <w:tcPr>
            <w:tcW w:w="2020" w:type="dxa"/>
          </w:tcPr>
          <w:p w:rsidR="0049657D" w:rsidRPr="009B0E47" w:rsidRDefault="0049657D" w:rsidP="00537F27">
            <w:r w:rsidRPr="009B0E47">
              <w:rPr>
                <w:rFonts w:hint="eastAsia"/>
              </w:rPr>
              <w:t>工资福利</w:t>
            </w:r>
          </w:p>
        </w:tc>
        <w:tc>
          <w:tcPr>
            <w:tcW w:w="10700" w:type="dxa"/>
          </w:tcPr>
          <w:p w:rsidR="0049657D" w:rsidRPr="009B0E47" w:rsidRDefault="0049657D">
            <w:r w:rsidRPr="009B0E47">
              <w:t>1</w:t>
            </w:r>
            <w:r w:rsidRPr="009B0E47">
              <w:rPr>
                <w:rFonts w:hint="eastAsia"/>
              </w:rPr>
              <w:t>、入职培训期</w:t>
            </w:r>
            <w:r w:rsidRPr="009B0E47">
              <w:t>7</w:t>
            </w:r>
            <w:r w:rsidRPr="009B0E47">
              <w:rPr>
                <w:rFonts w:hint="eastAsia"/>
              </w:rPr>
              <w:t>个工作日按照每天不低于</w:t>
            </w:r>
            <w:r w:rsidRPr="009B0E47">
              <w:t>80</w:t>
            </w:r>
            <w:r w:rsidRPr="009B0E47">
              <w:rPr>
                <w:rFonts w:hint="eastAsia"/>
              </w:rPr>
              <w:t>元标准发放工资；</w:t>
            </w:r>
            <w:r w:rsidRPr="009B0E47">
              <w:br/>
              <w:t>2</w:t>
            </w:r>
            <w:r w:rsidRPr="009B0E47">
              <w:rPr>
                <w:rFonts w:hint="eastAsia"/>
              </w:rPr>
              <w:t>、一线实习期执行计时工资，月底薪</w:t>
            </w:r>
            <w:r w:rsidRPr="009B0E47">
              <w:t>1810</w:t>
            </w:r>
            <w:r w:rsidRPr="009B0E47">
              <w:rPr>
                <w:rFonts w:hint="eastAsia"/>
              </w:rPr>
              <w:t>元，加班费按国家规定执行，月平均工资</w:t>
            </w:r>
            <w:r w:rsidRPr="009B0E47">
              <w:t>3000—3800</w:t>
            </w:r>
            <w:r w:rsidRPr="009B0E47">
              <w:rPr>
                <w:rFonts w:hint="eastAsia"/>
              </w:rPr>
              <w:t>元。</w:t>
            </w:r>
            <w:r w:rsidRPr="009B0E47">
              <w:br/>
              <w:t>3</w:t>
            </w:r>
            <w:r w:rsidRPr="009B0E47">
              <w:rPr>
                <w:rFonts w:hint="eastAsia"/>
              </w:rPr>
              <w:t>、遴选到技工岗后，初级技工月工资</w:t>
            </w:r>
            <w:r w:rsidRPr="009B0E47">
              <w:t>4000-5000</w:t>
            </w:r>
            <w:r w:rsidRPr="009B0E47">
              <w:rPr>
                <w:rFonts w:hint="eastAsia"/>
              </w:rPr>
              <w:t>元。</w:t>
            </w:r>
            <w:r w:rsidRPr="009B0E47">
              <w:br/>
              <w:t>4</w:t>
            </w:r>
            <w:r w:rsidRPr="009B0E47">
              <w:rPr>
                <w:rFonts w:hint="eastAsia"/>
              </w:rPr>
              <w:t>、毕业后与公司签订劳动合同，按国家规定缴纳社会保险。转正后缴纳住房公积金。</w:t>
            </w:r>
          </w:p>
        </w:tc>
      </w:tr>
      <w:tr w:rsidR="0049657D" w:rsidRPr="009B0E47" w:rsidTr="009B0E47">
        <w:trPr>
          <w:trHeight w:val="672"/>
        </w:trPr>
        <w:tc>
          <w:tcPr>
            <w:tcW w:w="1040" w:type="dxa"/>
            <w:vMerge w:val="restart"/>
          </w:tcPr>
          <w:p w:rsidR="0049657D" w:rsidRPr="009B0E47" w:rsidRDefault="0049657D" w:rsidP="00537F27">
            <w:r w:rsidRPr="009B0E47">
              <w:t>8</w:t>
            </w:r>
          </w:p>
        </w:tc>
        <w:tc>
          <w:tcPr>
            <w:tcW w:w="2020" w:type="dxa"/>
            <w:vMerge w:val="restart"/>
          </w:tcPr>
          <w:p w:rsidR="0049657D" w:rsidRPr="009B0E47" w:rsidRDefault="0049657D" w:rsidP="00537F27">
            <w:r w:rsidRPr="009B0E47">
              <w:rPr>
                <w:rFonts w:hint="eastAsia"/>
              </w:rPr>
              <w:t>其他福利</w:t>
            </w:r>
          </w:p>
        </w:tc>
        <w:tc>
          <w:tcPr>
            <w:tcW w:w="10700" w:type="dxa"/>
          </w:tcPr>
          <w:p w:rsidR="0049657D" w:rsidRPr="009B0E47" w:rsidRDefault="0049657D">
            <w:r w:rsidRPr="009B0E47">
              <w:rPr>
                <w:rFonts w:hint="eastAsia"/>
              </w:rPr>
              <w:t>（</w:t>
            </w:r>
            <w:r w:rsidRPr="009B0E47">
              <w:t>1</w:t>
            </w:r>
            <w:r w:rsidRPr="009B0E47">
              <w:rPr>
                <w:rFonts w:hint="eastAsia"/>
              </w:rPr>
              <w:t>）公司拥有独立生活区，有宿舍、餐厅、浴室、超市、球场、学习室、网吧等配套设施；提供免费住宿（房间</w:t>
            </w:r>
            <w:r w:rsidRPr="009B0E47">
              <w:t>6-8</w:t>
            </w:r>
            <w:r w:rsidRPr="009B0E47">
              <w:rPr>
                <w:rFonts w:hint="eastAsia"/>
              </w:rPr>
              <w:t>人</w:t>
            </w:r>
            <w:r w:rsidRPr="009B0E47">
              <w:t>/</w:t>
            </w:r>
            <w:r w:rsidRPr="009B0E47">
              <w:rPr>
                <w:rFonts w:hint="eastAsia"/>
              </w:rPr>
              <w:t>间），有空调及暖气。</w:t>
            </w:r>
          </w:p>
        </w:tc>
      </w:tr>
      <w:tr w:rsidR="0049657D" w:rsidRPr="009B0E47" w:rsidTr="009B0E47">
        <w:trPr>
          <w:trHeight w:val="348"/>
        </w:trPr>
        <w:tc>
          <w:tcPr>
            <w:tcW w:w="1040" w:type="dxa"/>
            <w:vMerge/>
          </w:tcPr>
          <w:p w:rsidR="0049657D" w:rsidRPr="009B0E47" w:rsidRDefault="0049657D"/>
        </w:tc>
        <w:tc>
          <w:tcPr>
            <w:tcW w:w="2020" w:type="dxa"/>
            <w:vMerge/>
          </w:tcPr>
          <w:p w:rsidR="0049657D" w:rsidRPr="009B0E47" w:rsidRDefault="0049657D"/>
        </w:tc>
        <w:tc>
          <w:tcPr>
            <w:tcW w:w="10700" w:type="dxa"/>
          </w:tcPr>
          <w:p w:rsidR="0049657D" w:rsidRPr="009B0E47" w:rsidRDefault="0049657D">
            <w:r w:rsidRPr="009B0E47">
              <w:rPr>
                <w:rFonts w:hint="eastAsia"/>
              </w:rPr>
              <w:t>（</w:t>
            </w:r>
            <w:r w:rsidRPr="009B0E47">
              <w:t>2</w:t>
            </w:r>
            <w:r w:rsidRPr="009B0E47">
              <w:rPr>
                <w:rFonts w:hint="eastAsia"/>
              </w:rPr>
              <w:t>）每季度的劳保福利</w:t>
            </w:r>
          </w:p>
        </w:tc>
      </w:tr>
      <w:tr w:rsidR="0049657D" w:rsidRPr="009B0E47" w:rsidTr="009B0E47">
        <w:trPr>
          <w:trHeight w:val="348"/>
        </w:trPr>
        <w:tc>
          <w:tcPr>
            <w:tcW w:w="1040" w:type="dxa"/>
            <w:vMerge/>
          </w:tcPr>
          <w:p w:rsidR="0049657D" w:rsidRPr="009B0E47" w:rsidRDefault="0049657D"/>
        </w:tc>
        <w:tc>
          <w:tcPr>
            <w:tcW w:w="2020" w:type="dxa"/>
            <w:vMerge/>
          </w:tcPr>
          <w:p w:rsidR="0049657D" w:rsidRPr="009B0E47" w:rsidRDefault="0049657D"/>
        </w:tc>
        <w:tc>
          <w:tcPr>
            <w:tcW w:w="10700" w:type="dxa"/>
          </w:tcPr>
          <w:p w:rsidR="0049657D" w:rsidRPr="009B0E47" w:rsidRDefault="0049657D">
            <w:r w:rsidRPr="009B0E47">
              <w:rPr>
                <w:rFonts w:hint="eastAsia"/>
              </w:rPr>
              <w:t>（</w:t>
            </w:r>
            <w:r w:rsidRPr="009B0E47">
              <w:t>3</w:t>
            </w:r>
            <w:r w:rsidRPr="009B0E47">
              <w:rPr>
                <w:rFonts w:hint="eastAsia"/>
              </w:rPr>
              <w:t>）中秋及春季福利</w:t>
            </w:r>
          </w:p>
        </w:tc>
      </w:tr>
      <w:tr w:rsidR="0049657D" w:rsidRPr="009B0E47" w:rsidTr="009B0E47">
        <w:trPr>
          <w:trHeight w:val="348"/>
        </w:trPr>
        <w:tc>
          <w:tcPr>
            <w:tcW w:w="1040" w:type="dxa"/>
            <w:vMerge/>
          </w:tcPr>
          <w:p w:rsidR="0049657D" w:rsidRPr="009B0E47" w:rsidRDefault="0049657D"/>
        </w:tc>
        <w:tc>
          <w:tcPr>
            <w:tcW w:w="2020" w:type="dxa"/>
            <w:vMerge/>
          </w:tcPr>
          <w:p w:rsidR="0049657D" w:rsidRPr="009B0E47" w:rsidRDefault="0049657D"/>
        </w:tc>
        <w:tc>
          <w:tcPr>
            <w:tcW w:w="10700" w:type="dxa"/>
          </w:tcPr>
          <w:p w:rsidR="0049657D" w:rsidRPr="009B0E47" w:rsidRDefault="0049657D">
            <w:r w:rsidRPr="009B0E47">
              <w:rPr>
                <w:rFonts w:hint="eastAsia"/>
              </w:rPr>
              <w:t>（</w:t>
            </w:r>
            <w:r w:rsidRPr="009B0E47">
              <w:t>4</w:t>
            </w:r>
            <w:r w:rsidRPr="009B0E47">
              <w:rPr>
                <w:rFonts w:hint="eastAsia"/>
              </w:rPr>
              <w:t>）春节返乡提供免费班车接送</w:t>
            </w:r>
          </w:p>
        </w:tc>
      </w:tr>
      <w:tr w:rsidR="0049657D" w:rsidRPr="009B0E47" w:rsidTr="009B0E47">
        <w:trPr>
          <w:trHeight w:val="348"/>
        </w:trPr>
        <w:tc>
          <w:tcPr>
            <w:tcW w:w="1040" w:type="dxa"/>
            <w:vMerge/>
          </w:tcPr>
          <w:p w:rsidR="0049657D" w:rsidRPr="009B0E47" w:rsidRDefault="0049657D"/>
        </w:tc>
        <w:tc>
          <w:tcPr>
            <w:tcW w:w="2020" w:type="dxa"/>
            <w:vMerge/>
          </w:tcPr>
          <w:p w:rsidR="0049657D" w:rsidRPr="009B0E47" w:rsidRDefault="0049657D"/>
        </w:tc>
        <w:tc>
          <w:tcPr>
            <w:tcW w:w="10700" w:type="dxa"/>
          </w:tcPr>
          <w:p w:rsidR="0049657D" w:rsidRPr="009B0E47" w:rsidRDefault="0049657D">
            <w:r w:rsidRPr="009B0E47">
              <w:rPr>
                <w:rFonts w:hint="eastAsia"/>
              </w:rPr>
              <w:t>（</w:t>
            </w:r>
            <w:r w:rsidRPr="009B0E47">
              <w:t>5</w:t>
            </w:r>
            <w:r w:rsidRPr="009B0E47">
              <w:rPr>
                <w:rFonts w:hint="eastAsia"/>
              </w:rPr>
              <w:t>）每天提供</w:t>
            </w:r>
            <w:r w:rsidRPr="009B0E47">
              <w:t>12</w:t>
            </w:r>
            <w:r w:rsidRPr="009B0E47">
              <w:rPr>
                <w:rFonts w:hint="eastAsia"/>
              </w:rPr>
              <w:t>元餐补，定期打入饭卡中</w:t>
            </w:r>
          </w:p>
        </w:tc>
      </w:tr>
      <w:tr w:rsidR="0049657D" w:rsidRPr="009B0E47" w:rsidTr="009B0E47">
        <w:trPr>
          <w:trHeight w:val="384"/>
        </w:trPr>
        <w:tc>
          <w:tcPr>
            <w:tcW w:w="1040" w:type="dxa"/>
            <w:vMerge/>
          </w:tcPr>
          <w:p w:rsidR="0049657D" w:rsidRPr="009B0E47" w:rsidRDefault="0049657D"/>
        </w:tc>
        <w:tc>
          <w:tcPr>
            <w:tcW w:w="2020" w:type="dxa"/>
            <w:vMerge/>
          </w:tcPr>
          <w:p w:rsidR="0049657D" w:rsidRPr="009B0E47" w:rsidRDefault="0049657D"/>
        </w:tc>
        <w:tc>
          <w:tcPr>
            <w:tcW w:w="10700" w:type="dxa"/>
          </w:tcPr>
          <w:p w:rsidR="0049657D" w:rsidRPr="009B0E47" w:rsidRDefault="0049657D">
            <w:r w:rsidRPr="009B0E47">
              <w:rPr>
                <w:rFonts w:hint="eastAsia"/>
              </w:rPr>
              <w:t>（</w:t>
            </w:r>
            <w:r w:rsidRPr="009B0E47">
              <w:t>6</w:t>
            </w:r>
            <w:r w:rsidRPr="009B0E47">
              <w:rPr>
                <w:rFonts w:hint="eastAsia"/>
              </w:rPr>
              <w:t>）公司定期组织运动会、文艺演出、篮球赛、足球赛及运动会等活动</w:t>
            </w:r>
          </w:p>
        </w:tc>
      </w:tr>
      <w:tr w:rsidR="0049657D" w:rsidRPr="009B0E47" w:rsidTr="006969D8">
        <w:trPr>
          <w:trHeight w:val="600"/>
        </w:trPr>
        <w:tc>
          <w:tcPr>
            <w:tcW w:w="1040" w:type="dxa"/>
            <w:noWrap/>
          </w:tcPr>
          <w:p w:rsidR="0049657D" w:rsidRPr="009B0E47" w:rsidRDefault="0049657D"/>
        </w:tc>
        <w:tc>
          <w:tcPr>
            <w:tcW w:w="2020" w:type="dxa"/>
            <w:noWrap/>
          </w:tcPr>
          <w:p w:rsidR="0049657D" w:rsidRPr="009B0E47" w:rsidRDefault="0049657D"/>
        </w:tc>
        <w:tc>
          <w:tcPr>
            <w:tcW w:w="10700" w:type="dxa"/>
            <w:vAlign w:val="center"/>
          </w:tcPr>
          <w:p w:rsidR="0049657D" w:rsidRPr="006969D8" w:rsidRDefault="0049657D" w:rsidP="006969D8">
            <w:pPr>
              <w:rPr>
                <w:b/>
              </w:rPr>
            </w:pPr>
            <w:r w:rsidRPr="006969D8">
              <w:rPr>
                <w:rFonts w:hint="eastAsia"/>
                <w:b/>
              </w:rPr>
              <w:t>招聘联系人：赵润方</w:t>
            </w:r>
            <w:r w:rsidRPr="006969D8">
              <w:rPr>
                <w:b/>
              </w:rPr>
              <w:t xml:space="preserve">  18953208686</w:t>
            </w:r>
          </w:p>
        </w:tc>
      </w:tr>
    </w:tbl>
    <w:p w:rsidR="0049657D" w:rsidRDefault="0049657D"/>
    <w:p w:rsidR="0049657D" w:rsidRDefault="0049657D"/>
    <w:p w:rsidR="0049657D" w:rsidRDefault="0049657D"/>
    <w:p w:rsidR="0049657D" w:rsidRPr="00D63B09" w:rsidRDefault="0049657D">
      <w:pPr>
        <w:rPr>
          <w:b/>
        </w:rPr>
      </w:pPr>
      <w:r w:rsidRPr="00D63B09">
        <w:rPr>
          <w:rFonts w:hint="eastAsia"/>
          <w:b/>
        </w:rPr>
        <w:t>二、一线重点岗位简介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9"/>
        <w:gridCol w:w="3608"/>
        <w:gridCol w:w="2420"/>
        <w:gridCol w:w="1015"/>
      </w:tblGrid>
      <w:tr w:rsidR="0049657D" w:rsidRPr="009B0E47" w:rsidTr="009B0E47">
        <w:trPr>
          <w:trHeight w:val="600"/>
        </w:trPr>
        <w:tc>
          <w:tcPr>
            <w:tcW w:w="1479" w:type="dxa"/>
          </w:tcPr>
          <w:p w:rsidR="0049657D" w:rsidRPr="009B0E47" w:rsidRDefault="0049657D" w:rsidP="00E2146A">
            <w:r w:rsidRPr="009B0E47">
              <w:rPr>
                <w:rFonts w:hint="eastAsia"/>
              </w:rPr>
              <w:t>岗位名称</w:t>
            </w:r>
          </w:p>
        </w:tc>
        <w:tc>
          <w:tcPr>
            <w:tcW w:w="3608" w:type="dxa"/>
          </w:tcPr>
          <w:p w:rsidR="0049657D" w:rsidRPr="009B0E47" w:rsidRDefault="0049657D" w:rsidP="00E2146A">
            <w:r w:rsidRPr="009B0E47">
              <w:rPr>
                <w:rFonts w:hint="eastAsia"/>
              </w:rPr>
              <w:t>主要职责</w:t>
            </w:r>
          </w:p>
        </w:tc>
        <w:tc>
          <w:tcPr>
            <w:tcW w:w="2420" w:type="dxa"/>
          </w:tcPr>
          <w:p w:rsidR="0049657D" w:rsidRPr="009B0E47" w:rsidRDefault="0049657D" w:rsidP="00E2146A">
            <w:r w:rsidRPr="009B0E47">
              <w:rPr>
                <w:rFonts w:hint="eastAsia"/>
              </w:rPr>
              <w:t>专业</w:t>
            </w:r>
          </w:p>
        </w:tc>
        <w:tc>
          <w:tcPr>
            <w:tcW w:w="1015" w:type="dxa"/>
          </w:tcPr>
          <w:p w:rsidR="0049657D" w:rsidRPr="009B0E47" w:rsidRDefault="0049657D" w:rsidP="00E2146A">
            <w:r w:rsidRPr="009B0E47">
              <w:rPr>
                <w:rFonts w:hint="eastAsia"/>
              </w:rPr>
              <w:t>学历</w:t>
            </w:r>
          </w:p>
        </w:tc>
      </w:tr>
      <w:tr w:rsidR="0049657D" w:rsidRPr="009B0E47" w:rsidTr="009B0E47">
        <w:trPr>
          <w:trHeight w:val="600"/>
        </w:trPr>
        <w:tc>
          <w:tcPr>
            <w:tcW w:w="1479" w:type="dxa"/>
          </w:tcPr>
          <w:p w:rsidR="0049657D" w:rsidRPr="009B0E47" w:rsidRDefault="0049657D" w:rsidP="00E2146A">
            <w:r w:rsidRPr="009B0E47">
              <w:rPr>
                <w:rFonts w:hint="eastAsia"/>
              </w:rPr>
              <w:t>电视修理</w:t>
            </w:r>
          </w:p>
        </w:tc>
        <w:tc>
          <w:tcPr>
            <w:tcW w:w="3608" w:type="dxa"/>
          </w:tcPr>
          <w:p w:rsidR="0049657D" w:rsidRPr="009B0E47" w:rsidRDefault="0049657D" w:rsidP="00E2146A">
            <w:r w:rsidRPr="009B0E47">
              <w:rPr>
                <w:rFonts w:hint="eastAsia"/>
              </w:rPr>
              <w:t>对线体出现故障机进行分析查找故障原因、维修更换元器件</w:t>
            </w:r>
          </w:p>
        </w:tc>
        <w:tc>
          <w:tcPr>
            <w:tcW w:w="2420" w:type="dxa"/>
          </w:tcPr>
          <w:p w:rsidR="0049657D" w:rsidRPr="009B0E47" w:rsidRDefault="0049657D" w:rsidP="00E2146A">
            <w:r w:rsidRPr="009B0E47">
              <w:rPr>
                <w:rFonts w:hint="eastAsia"/>
              </w:rPr>
              <w:t>应用电子类</w:t>
            </w:r>
          </w:p>
        </w:tc>
        <w:tc>
          <w:tcPr>
            <w:tcW w:w="1015" w:type="dxa"/>
          </w:tcPr>
          <w:p w:rsidR="0049657D" w:rsidRPr="009B0E47" w:rsidRDefault="0049657D" w:rsidP="00E2146A">
            <w:r w:rsidRPr="009B0E47">
              <w:rPr>
                <w:rFonts w:hint="eastAsia"/>
              </w:rPr>
              <w:t>大专</w:t>
            </w:r>
          </w:p>
        </w:tc>
      </w:tr>
      <w:tr w:rsidR="0049657D" w:rsidRPr="009B0E47" w:rsidTr="009B0E47">
        <w:trPr>
          <w:trHeight w:val="600"/>
        </w:trPr>
        <w:tc>
          <w:tcPr>
            <w:tcW w:w="1479" w:type="dxa"/>
          </w:tcPr>
          <w:p w:rsidR="0049657D" w:rsidRPr="009B0E47" w:rsidRDefault="0049657D" w:rsidP="00E2146A">
            <w:r w:rsidRPr="009B0E47">
              <w:rPr>
                <w:rFonts w:hint="eastAsia"/>
              </w:rPr>
              <w:t>质检员</w:t>
            </w:r>
          </w:p>
        </w:tc>
        <w:tc>
          <w:tcPr>
            <w:tcW w:w="3608" w:type="dxa"/>
          </w:tcPr>
          <w:p w:rsidR="0049657D" w:rsidRPr="009B0E47" w:rsidRDefault="0049657D" w:rsidP="00E2146A">
            <w:r w:rsidRPr="009B0E47">
              <w:rPr>
                <w:rFonts w:hint="eastAsia"/>
              </w:rPr>
              <w:t>对所负责产品的最终出厂质量负责、保证现场</w:t>
            </w:r>
            <w:r w:rsidRPr="009B0E47">
              <w:t>5S</w:t>
            </w:r>
            <w:r w:rsidRPr="009B0E47">
              <w:rPr>
                <w:rFonts w:hint="eastAsia"/>
              </w:rPr>
              <w:t>及仪器仪表的正常工作</w:t>
            </w:r>
          </w:p>
        </w:tc>
        <w:tc>
          <w:tcPr>
            <w:tcW w:w="2420" w:type="dxa"/>
          </w:tcPr>
          <w:p w:rsidR="0049657D" w:rsidRPr="009B0E47" w:rsidRDefault="0049657D" w:rsidP="00E2146A">
            <w:r w:rsidRPr="009B0E47">
              <w:rPr>
                <w:rFonts w:hint="eastAsia"/>
              </w:rPr>
              <w:t>机械类、电子类、电气类</w:t>
            </w:r>
          </w:p>
        </w:tc>
        <w:tc>
          <w:tcPr>
            <w:tcW w:w="1015" w:type="dxa"/>
          </w:tcPr>
          <w:p w:rsidR="0049657D" w:rsidRPr="009B0E47" w:rsidRDefault="0049657D" w:rsidP="00E2146A">
            <w:r w:rsidRPr="009B0E47">
              <w:rPr>
                <w:rFonts w:hint="eastAsia"/>
              </w:rPr>
              <w:t>大专</w:t>
            </w:r>
          </w:p>
        </w:tc>
      </w:tr>
      <w:tr w:rsidR="0049657D" w:rsidRPr="009B0E47" w:rsidTr="009B0E47">
        <w:trPr>
          <w:trHeight w:val="600"/>
        </w:trPr>
        <w:tc>
          <w:tcPr>
            <w:tcW w:w="1479" w:type="dxa"/>
          </w:tcPr>
          <w:p w:rsidR="0049657D" w:rsidRPr="009B0E47" w:rsidRDefault="0049657D" w:rsidP="00E2146A">
            <w:r w:rsidRPr="009B0E47">
              <w:rPr>
                <w:rFonts w:hint="eastAsia"/>
              </w:rPr>
              <w:t>物资保管员</w:t>
            </w:r>
          </w:p>
        </w:tc>
        <w:tc>
          <w:tcPr>
            <w:tcW w:w="3608" w:type="dxa"/>
          </w:tcPr>
          <w:p w:rsidR="0049657D" w:rsidRPr="009B0E47" w:rsidRDefault="0049657D" w:rsidP="00E2146A">
            <w:r w:rsidRPr="009B0E47">
              <w:rPr>
                <w:rFonts w:hint="eastAsia"/>
              </w:rPr>
              <w:t>接料、发料、保管、盘物料清退等</w:t>
            </w:r>
          </w:p>
        </w:tc>
        <w:tc>
          <w:tcPr>
            <w:tcW w:w="2420" w:type="dxa"/>
          </w:tcPr>
          <w:p w:rsidR="0049657D" w:rsidRPr="009B0E47" w:rsidRDefault="0049657D" w:rsidP="00E2146A">
            <w:r w:rsidRPr="009B0E47">
              <w:rPr>
                <w:rFonts w:hint="eastAsia"/>
              </w:rPr>
              <w:t>机械类、电子类、电气类</w:t>
            </w:r>
          </w:p>
        </w:tc>
        <w:tc>
          <w:tcPr>
            <w:tcW w:w="1015" w:type="dxa"/>
          </w:tcPr>
          <w:p w:rsidR="0049657D" w:rsidRPr="009B0E47" w:rsidRDefault="0049657D" w:rsidP="00E2146A">
            <w:r w:rsidRPr="009B0E47">
              <w:rPr>
                <w:rFonts w:hint="eastAsia"/>
              </w:rPr>
              <w:t>大专</w:t>
            </w:r>
          </w:p>
        </w:tc>
      </w:tr>
      <w:tr w:rsidR="0049657D" w:rsidRPr="009B0E47" w:rsidTr="009B0E47">
        <w:trPr>
          <w:trHeight w:val="600"/>
        </w:trPr>
        <w:tc>
          <w:tcPr>
            <w:tcW w:w="1479" w:type="dxa"/>
          </w:tcPr>
          <w:p w:rsidR="0049657D" w:rsidRPr="009B0E47" w:rsidRDefault="0049657D" w:rsidP="00E2146A">
            <w:r w:rsidRPr="009B0E47">
              <w:rPr>
                <w:rFonts w:hint="eastAsia"/>
              </w:rPr>
              <w:t>设备维修</w:t>
            </w:r>
          </w:p>
        </w:tc>
        <w:tc>
          <w:tcPr>
            <w:tcW w:w="3608" w:type="dxa"/>
          </w:tcPr>
          <w:p w:rsidR="0049657D" w:rsidRPr="009B0E47" w:rsidRDefault="0049657D" w:rsidP="00E2146A">
            <w:r w:rsidRPr="009B0E47">
              <w:rPr>
                <w:rFonts w:hint="eastAsia"/>
              </w:rPr>
              <w:t>负责设备的日常维修、大修和技改安排等</w:t>
            </w:r>
          </w:p>
        </w:tc>
        <w:tc>
          <w:tcPr>
            <w:tcW w:w="2420" w:type="dxa"/>
          </w:tcPr>
          <w:p w:rsidR="0049657D" w:rsidRPr="009B0E47" w:rsidRDefault="0049657D" w:rsidP="00E2146A">
            <w:r w:rsidRPr="009B0E47">
              <w:rPr>
                <w:rFonts w:hint="eastAsia"/>
              </w:rPr>
              <w:t>机械类、电气类</w:t>
            </w:r>
          </w:p>
        </w:tc>
        <w:tc>
          <w:tcPr>
            <w:tcW w:w="1015" w:type="dxa"/>
          </w:tcPr>
          <w:p w:rsidR="0049657D" w:rsidRPr="009B0E47" w:rsidRDefault="0049657D" w:rsidP="00E2146A">
            <w:r w:rsidRPr="009B0E47">
              <w:rPr>
                <w:rFonts w:hint="eastAsia"/>
              </w:rPr>
              <w:t>大专</w:t>
            </w:r>
          </w:p>
        </w:tc>
      </w:tr>
    </w:tbl>
    <w:p w:rsidR="0049657D" w:rsidRDefault="0049657D"/>
    <w:p w:rsidR="0049657D" w:rsidRPr="00D63B09" w:rsidRDefault="0049657D">
      <w:pPr>
        <w:rPr>
          <w:b/>
        </w:rPr>
      </w:pPr>
      <w:r w:rsidRPr="00D63B09">
        <w:rPr>
          <w:rFonts w:hint="eastAsia"/>
          <w:b/>
        </w:rPr>
        <w:t>三、晋升渠道</w:t>
      </w:r>
    </w:p>
    <w:p w:rsidR="0049657D" w:rsidRDefault="0049657D"/>
    <w:p w:rsidR="0049657D" w:rsidRPr="00D63B09" w:rsidRDefault="0049657D">
      <w:pPr>
        <w:rPr>
          <w:szCs w:val="21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" o:spid="_x0000_s1026" type="#_x0000_t32" style="position:absolute;left:0;text-align:left;margin-left:113.4pt;margin-top:9pt;width:18.6pt;height:0;z-index:251656192;visibility:visible" strokecolor="#4579b8">
            <v:stroke endarrow="open"/>
          </v:shape>
        </w:pict>
      </w:r>
      <w:r>
        <w:rPr>
          <w:noProof/>
        </w:rPr>
        <w:pict>
          <v:shape id="直接箭头连接符 7" o:spid="_x0000_s1027" type="#_x0000_t32" style="position:absolute;left:0;text-align:left;margin-left:229.8pt;margin-top:9.6pt;width:13.8pt;height:0;z-index:251659264;visibility:visible" strokecolor="#4579b8">
            <v:stroke endarrow="open"/>
          </v:shape>
        </w:pict>
      </w:r>
      <w:r>
        <w:rPr>
          <w:noProof/>
        </w:rPr>
        <w:pict>
          <v:shape id="直接箭头连接符 8" o:spid="_x0000_s1028" type="#_x0000_t32" style="position:absolute;left:0;text-align:left;margin-left:282pt;margin-top:9.6pt;width:8.4pt;height:0;z-index:251660288;visibility:visible" strokecolor="#4579b8">
            <v:stroke endarrow="open"/>
          </v:shape>
        </w:pict>
      </w:r>
      <w:r>
        <w:rPr>
          <w:noProof/>
        </w:rPr>
        <w:pict>
          <v:shape id="直接箭头连接符 10" o:spid="_x0000_s1029" type="#_x0000_t32" style="position:absolute;left:0;text-align:left;margin-left:383.4pt;margin-top:9.6pt;width:15pt;height:0;z-index:251662336;visibility:visible" strokecolor="#4579b8">
            <v:stroke endarrow="open"/>
          </v:shape>
        </w:pict>
      </w:r>
      <w:r>
        <w:rPr>
          <w:noProof/>
        </w:rPr>
        <w:pict>
          <v:shape id="直接箭头连接符 9" o:spid="_x0000_s1030" type="#_x0000_t32" style="position:absolute;left:0;text-align:left;margin-left:322.8pt;margin-top:8.4pt;width:16.2pt;height:0;z-index:251661312;visibility:visible" strokecolor="#4579b8">
            <v:stroke endarrow="open"/>
          </v:shape>
        </w:pict>
      </w:r>
      <w:r>
        <w:rPr>
          <w:noProof/>
        </w:rPr>
        <w:pict>
          <v:shape id="直接箭头连接符 6" o:spid="_x0000_s1031" type="#_x0000_t32" style="position:absolute;left:0;text-align:left;margin-left:181.8pt;margin-top:9pt;width:10.8pt;height:0;z-index:251658240;visibility:visible" strokecolor="#4579b8">
            <v:stroke endarrow="open"/>
          </v:shape>
        </w:pict>
      </w:r>
      <w:r>
        <w:rPr>
          <w:noProof/>
        </w:rPr>
        <w:pict>
          <v:shape id="直接箭头连接符 3" o:spid="_x0000_s1032" type="#_x0000_t32" style="position:absolute;left:0;text-align:left;margin-left:86.4pt;margin-top:8.4pt;width:18pt;height:0;z-index:251655168;visibility:visible" strokecolor="#4579b8">
            <v:stroke endarrow="open"/>
          </v:shape>
        </w:pict>
      </w:r>
      <w:r>
        <w:rPr>
          <w:noProof/>
        </w:rPr>
        <w:pict>
          <v:shape id="直接箭头连接符 5" o:spid="_x0000_s1033" type="#_x0000_t32" style="position:absolute;left:0;text-align:left;margin-left:197.4pt;margin-top:8.4pt;width:13.2pt;height:0;z-index:251657216;visibility:visible" strokecolor="#4579b8">
            <v:stroke endarrow="open"/>
          </v:shape>
        </w:pict>
      </w:r>
      <w:r>
        <w:rPr>
          <w:noProof/>
        </w:rPr>
        <w:pict>
          <v:shape id="直接箭头连接符 1" o:spid="_x0000_s1034" type="#_x0000_t32" style="position:absolute;left:0;text-align:left;margin-left:119.4pt;margin-top:15pt;width:23.4pt;height:25.2pt;z-index:251653120;visibility:visible" strokecolor="#4579b8">
            <v:stroke endarrow="open"/>
          </v:shape>
        </w:pict>
      </w:r>
      <w:r>
        <w:rPr>
          <w:noProof/>
        </w:rPr>
        <w:pict>
          <v:shape id="直接箭头连接符 2" o:spid="_x0000_s1035" type="#_x0000_t32" style="position:absolute;left:0;text-align:left;margin-left:20.4pt;margin-top:8.4pt;width:24.6pt;height:0;z-index:251654144;visibility:visible" strokecolor="#4579b8">
            <v:stroke endarrow="open"/>
          </v:shape>
        </w:pict>
      </w:r>
      <w:r w:rsidRPr="00D63B09">
        <w:rPr>
          <w:rFonts w:hint="eastAsia"/>
          <w:szCs w:val="21"/>
        </w:rPr>
        <w:t>招聘</w:t>
      </w:r>
      <w:r w:rsidRPr="00D63B09">
        <w:rPr>
          <w:szCs w:val="21"/>
        </w:rPr>
        <w:t xml:space="preserve">    </w:t>
      </w:r>
      <w:r w:rsidRPr="00D63B09">
        <w:rPr>
          <w:rFonts w:hint="eastAsia"/>
          <w:szCs w:val="21"/>
        </w:rPr>
        <w:t>一线实习</w:t>
      </w:r>
      <w:r w:rsidRPr="00D63B09">
        <w:rPr>
          <w:szCs w:val="21"/>
        </w:rPr>
        <w:t xml:space="preserve">   </w:t>
      </w:r>
      <w:r w:rsidRPr="00D63B09">
        <w:rPr>
          <w:rFonts w:hint="eastAsia"/>
          <w:szCs w:val="21"/>
        </w:rPr>
        <w:t>遴选</w:t>
      </w:r>
      <w:r w:rsidRPr="00D63B09">
        <w:rPr>
          <w:szCs w:val="21"/>
        </w:rPr>
        <w:t xml:space="preserve">   </w:t>
      </w:r>
      <w:r w:rsidRPr="00D63B09">
        <w:rPr>
          <w:rFonts w:hint="eastAsia"/>
          <w:szCs w:val="21"/>
        </w:rPr>
        <w:t>重点岗位</w:t>
      </w:r>
      <w:r w:rsidRPr="00D63B09">
        <w:rPr>
          <w:szCs w:val="21"/>
        </w:rPr>
        <w:t xml:space="preserve">  </w:t>
      </w:r>
      <w:r w:rsidRPr="00D63B09">
        <w:rPr>
          <w:rFonts w:hint="eastAsia"/>
          <w:szCs w:val="21"/>
        </w:rPr>
        <w:t>技能晋升</w:t>
      </w:r>
      <w:r w:rsidRPr="00D63B09">
        <w:rPr>
          <w:szCs w:val="21"/>
        </w:rPr>
        <w:t xml:space="preserve">  </w:t>
      </w:r>
      <w:r w:rsidRPr="00D63B09">
        <w:rPr>
          <w:rFonts w:hint="eastAsia"/>
          <w:szCs w:val="21"/>
        </w:rPr>
        <w:t>初级技工</w:t>
      </w:r>
      <w:r w:rsidRPr="00D63B09">
        <w:rPr>
          <w:szCs w:val="21"/>
        </w:rPr>
        <w:t xml:space="preserve"> </w:t>
      </w:r>
      <w:r w:rsidRPr="00D63B09">
        <w:rPr>
          <w:rFonts w:hint="eastAsia"/>
          <w:szCs w:val="21"/>
        </w:rPr>
        <w:t>中级技工</w:t>
      </w:r>
      <w:r w:rsidRPr="00D63B09">
        <w:rPr>
          <w:szCs w:val="21"/>
        </w:rPr>
        <w:t xml:space="preserve">  </w:t>
      </w:r>
      <w:r w:rsidRPr="00D63B09">
        <w:rPr>
          <w:rFonts w:hint="eastAsia"/>
          <w:szCs w:val="21"/>
        </w:rPr>
        <w:t>高级技工</w:t>
      </w:r>
      <w:r w:rsidRPr="00D63B09">
        <w:rPr>
          <w:szCs w:val="21"/>
        </w:rPr>
        <w:t xml:space="preserve">  </w:t>
      </w:r>
      <w:r w:rsidRPr="00D63B09">
        <w:rPr>
          <w:rFonts w:hint="eastAsia"/>
          <w:szCs w:val="21"/>
        </w:rPr>
        <w:t>技师</w:t>
      </w:r>
    </w:p>
    <w:p w:rsidR="0049657D" w:rsidRDefault="0049657D" w:rsidP="00205B73">
      <w:pPr>
        <w:rPr>
          <w:szCs w:val="21"/>
        </w:rPr>
      </w:pPr>
      <w:r w:rsidRPr="00D63B09">
        <w:rPr>
          <w:szCs w:val="21"/>
        </w:rPr>
        <w:t xml:space="preserve">                             </w:t>
      </w:r>
      <w:r>
        <w:rPr>
          <w:szCs w:val="21"/>
        </w:rPr>
        <w:t xml:space="preserve">   </w:t>
      </w:r>
    </w:p>
    <w:p w:rsidR="0049657D" w:rsidRPr="00D63B09" w:rsidRDefault="0049657D" w:rsidP="006969D8">
      <w:pPr>
        <w:ind w:firstLineChars="1400" w:firstLine="31680"/>
        <w:rPr>
          <w:szCs w:val="21"/>
        </w:rPr>
      </w:pPr>
      <w:r w:rsidRPr="00D63B09">
        <w:rPr>
          <w:rFonts w:hint="eastAsia"/>
          <w:szCs w:val="21"/>
        </w:rPr>
        <w:t>普工</w:t>
      </w:r>
      <w:r w:rsidRPr="00D63B09">
        <w:rPr>
          <w:szCs w:val="21"/>
        </w:rPr>
        <w:t>---</w:t>
      </w:r>
      <w:r w:rsidRPr="00D63B09">
        <w:rPr>
          <w:rFonts w:hint="eastAsia"/>
          <w:szCs w:val="21"/>
        </w:rPr>
        <w:t>多能工</w:t>
      </w:r>
      <w:r w:rsidRPr="00D63B09">
        <w:rPr>
          <w:szCs w:val="21"/>
        </w:rPr>
        <w:t>--</w:t>
      </w:r>
      <w:r w:rsidRPr="00D63B09">
        <w:rPr>
          <w:rFonts w:hint="eastAsia"/>
          <w:szCs w:val="21"/>
        </w:rPr>
        <w:t>初级多能工</w:t>
      </w:r>
      <w:r w:rsidRPr="00D63B09">
        <w:rPr>
          <w:szCs w:val="21"/>
        </w:rPr>
        <w:t>--</w:t>
      </w:r>
      <w:r w:rsidRPr="00D63B09">
        <w:rPr>
          <w:rFonts w:hint="eastAsia"/>
          <w:szCs w:val="21"/>
        </w:rPr>
        <w:t>中级多能工</w:t>
      </w:r>
      <w:r w:rsidRPr="00D63B09">
        <w:rPr>
          <w:szCs w:val="21"/>
        </w:rPr>
        <w:t>--</w:t>
      </w:r>
      <w:r w:rsidRPr="00D63B09">
        <w:rPr>
          <w:rFonts w:hint="eastAsia"/>
          <w:szCs w:val="21"/>
        </w:rPr>
        <w:t>高级多能工</w:t>
      </w:r>
    </w:p>
    <w:p w:rsidR="0049657D" w:rsidRPr="00D63B09" w:rsidRDefault="0049657D" w:rsidP="00205B73">
      <w:pPr>
        <w:rPr>
          <w:szCs w:val="21"/>
        </w:rPr>
      </w:pPr>
      <w:bookmarkStart w:id="0" w:name="_GoBack"/>
      <w:bookmarkEnd w:id="0"/>
    </w:p>
    <w:p w:rsidR="0049657D" w:rsidRPr="00D63B09" w:rsidRDefault="0049657D" w:rsidP="00205B73">
      <w:pPr>
        <w:rPr>
          <w:szCs w:val="21"/>
        </w:rPr>
      </w:pPr>
    </w:p>
    <w:p w:rsidR="0049657D" w:rsidRDefault="0049657D" w:rsidP="00205B73">
      <w:pPr>
        <w:rPr>
          <w:b/>
          <w:szCs w:val="21"/>
        </w:rPr>
      </w:pPr>
    </w:p>
    <w:p w:rsidR="0049657D" w:rsidRDefault="0049657D" w:rsidP="00205B73">
      <w:pPr>
        <w:rPr>
          <w:b/>
          <w:szCs w:val="21"/>
        </w:rPr>
      </w:pPr>
    </w:p>
    <w:p w:rsidR="0049657D" w:rsidRDefault="0049657D" w:rsidP="00205B73">
      <w:pPr>
        <w:rPr>
          <w:b/>
          <w:szCs w:val="21"/>
        </w:rPr>
      </w:pPr>
    </w:p>
    <w:p w:rsidR="0049657D" w:rsidRDefault="0049657D" w:rsidP="00205B73">
      <w:pPr>
        <w:rPr>
          <w:b/>
          <w:szCs w:val="21"/>
        </w:rPr>
      </w:pPr>
    </w:p>
    <w:p w:rsidR="0049657D" w:rsidRPr="00D63B09" w:rsidRDefault="0049657D" w:rsidP="00205B73">
      <w:pPr>
        <w:rPr>
          <w:b/>
          <w:sz w:val="24"/>
          <w:szCs w:val="24"/>
        </w:rPr>
      </w:pPr>
      <w:r>
        <w:rPr>
          <w:b/>
          <w:szCs w:val="21"/>
        </w:rPr>
        <w:t xml:space="preserve">                                             </w:t>
      </w:r>
      <w:r w:rsidRPr="00D63B09">
        <w:rPr>
          <w:rFonts w:hint="eastAsia"/>
          <w:b/>
          <w:sz w:val="24"/>
          <w:szCs w:val="24"/>
        </w:rPr>
        <w:t>青岛海信电器股份有限公司</w:t>
      </w:r>
    </w:p>
    <w:p w:rsidR="0049657D" w:rsidRPr="00D63B09" w:rsidRDefault="0049657D" w:rsidP="006969D8">
      <w:pPr>
        <w:ind w:firstLineChars="2319" w:firstLine="31680"/>
        <w:rPr>
          <w:b/>
          <w:sz w:val="24"/>
          <w:szCs w:val="24"/>
        </w:rPr>
      </w:pPr>
      <w:r w:rsidRPr="00D63B09">
        <w:rPr>
          <w:rFonts w:hint="eastAsia"/>
          <w:b/>
          <w:sz w:val="24"/>
          <w:szCs w:val="24"/>
        </w:rPr>
        <w:t>人力资源部</w:t>
      </w:r>
    </w:p>
    <w:p w:rsidR="0049657D" w:rsidRDefault="0049657D" w:rsidP="006969D8">
      <w:pPr>
        <w:ind w:firstLineChars="2319" w:firstLine="31680"/>
        <w:rPr>
          <w:b/>
          <w:szCs w:val="21"/>
        </w:rPr>
      </w:pPr>
    </w:p>
    <w:p w:rsidR="0049657D" w:rsidRPr="00D63B09" w:rsidRDefault="0049657D" w:rsidP="008D5854">
      <w:pPr>
        <w:ind w:firstLineChars="2262" w:firstLine="31680"/>
        <w:rPr>
          <w:b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9"/>
          <w:attr w:name="Year" w:val="2017"/>
        </w:smartTagPr>
        <w:r w:rsidRPr="00D63B09">
          <w:rPr>
            <w:b/>
            <w:sz w:val="24"/>
            <w:szCs w:val="24"/>
          </w:rPr>
          <w:t>2017</w:t>
        </w:r>
        <w:r w:rsidRPr="00D63B09">
          <w:rPr>
            <w:rFonts w:hint="eastAsia"/>
            <w:b/>
            <w:sz w:val="24"/>
            <w:szCs w:val="24"/>
          </w:rPr>
          <w:t>年</w:t>
        </w:r>
        <w:r w:rsidRPr="00D63B09">
          <w:rPr>
            <w:b/>
            <w:sz w:val="24"/>
            <w:szCs w:val="24"/>
          </w:rPr>
          <w:t>9</w:t>
        </w:r>
        <w:r w:rsidRPr="00D63B09">
          <w:rPr>
            <w:rFonts w:hint="eastAsia"/>
            <w:b/>
            <w:sz w:val="24"/>
            <w:szCs w:val="24"/>
          </w:rPr>
          <w:t>月</w:t>
        </w:r>
        <w:r w:rsidRPr="00D63B09">
          <w:rPr>
            <w:b/>
            <w:sz w:val="24"/>
            <w:szCs w:val="24"/>
          </w:rPr>
          <w:t>6</w:t>
        </w:r>
        <w:r w:rsidRPr="00D63B09">
          <w:rPr>
            <w:rFonts w:hint="eastAsia"/>
            <w:b/>
            <w:sz w:val="24"/>
            <w:szCs w:val="24"/>
          </w:rPr>
          <w:t>日</w:t>
        </w:r>
      </w:smartTag>
    </w:p>
    <w:sectPr w:rsidR="0049657D" w:rsidRPr="00D63B09" w:rsidSect="00B854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57D" w:rsidRDefault="0049657D" w:rsidP="00537F27">
      <w:r>
        <w:separator/>
      </w:r>
    </w:p>
  </w:endnote>
  <w:endnote w:type="continuationSeparator" w:id="0">
    <w:p w:rsidR="0049657D" w:rsidRDefault="0049657D" w:rsidP="00537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7D" w:rsidRDefault="004965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7D" w:rsidRDefault="004965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7D" w:rsidRDefault="004965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57D" w:rsidRDefault="0049657D" w:rsidP="00537F27">
      <w:r>
        <w:separator/>
      </w:r>
    </w:p>
  </w:footnote>
  <w:footnote w:type="continuationSeparator" w:id="0">
    <w:p w:rsidR="0049657D" w:rsidRDefault="0049657D" w:rsidP="00537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7D" w:rsidRDefault="004965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7D" w:rsidRDefault="0049657D" w:rsidP="006969D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7D" w:rsidRDefault="004965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753"/>
    <w:rsid w:val="00015DC2"/>
    <w:rsid w:val="0010390C"/>
    <w:rsid w:val="0011011B"/>
    <w:rsid w:val="00114EAA"/>
    <w:rsid w:val="001255C6"/>
    <w:rsid w:val="001478FE"/>
    <w:rsid w:val="00195246"/>
    <w:rsid w:val="001D072B"/>
    <w:rsid w:val="001F2EC1"/>
    <w:rsid w:val="00205B73"/>
    <w:rsid w:val="00275B8F"/>
    <w:rsid w:val="002B4753"/>
    <w:rsid w:val="002B7E43"/>
    <w:rsid w:val="002D2787"/>
    <w:rsid w:val="003120A6"/>
    <w:rsid w:val="003470D8"/>
    <w:rsid w:val="00382621"/>
    <w:rsid w:val="003C3771"/>
    <w:rsid w:val="003E7BE1"/>
    <w:rsid w:val="004172B1"/>
    <w:rsid w:val="0043531E"/>
    <w:rsid w:val="0049657D"/>
    <w:rsid w:val="004C10FD"/>
    <w:rsid w:val="00537F27"/>
    <w:rsid w:val="00580544"/>
    <w:rsid w:val="00640973"/>
    <w:rsid w:val="00640BAD"/>
    <w:rsid w:val="006969D8"/>
    <w:rsid w:val="00702138"/>
    <w:rsid w:val="00727295"/>
    <w:rsid w:val="00756F60"/>
    <w:rsid w:val="008050C1"/>
    <w:rsid w:val="00832CE4"/>
    <w:rsid w:val="008D4022"/>
    <w:rsid w:val="008D5854"/>
    <w:rsid w:val="009138E1"/>
    <w:rsid w:val="00917156"/>
    <w:rsid w:val="009B0E47"/>
    <w:rsid w:val="009F50F5"/>
    <w:rsid w:val="00A03B1B"/>
    <w:rsid w:val="00A6335B"/>
    <w:rsid w:val="00B057D4"/>
    <w:rsid w:val="00B248A8"/>
    <w:rsid w:val="00B6295D"/>
    <w:rsid w:val="00B80A0E"/>
    <w:rsid w:val="00B85458"/>
    <w:rsid w:val="00BA11D6"/>
    <w:rsid w:val="00C355CA"/>
    <w:rsid w:val="00CA506F"/>
    <w:rsid w:val="00CF4D71"/>
    <w:rsid w:val="00CF6EF3"/>
    <w:rsid w:val="00D137DA"/>
    <w:rsid w:val="00D63B09"/>
    <w:rsid w:val="00D877B3"/>
    <w:rsid w:val="00D94975"/>
    <w:rsid w:val="00D965FC"/>
    <w:rsid w:val="00DF5BE3"/>
    <w:rsid w:val="00E2146A"/>
    <w:rsid w:val="00E424D5"/>
    <w:rsid w:val="00E61EA3"/>
    <w:rsid w:val="00EC5415"/>
    <w:rsid w:val="00EC5AE8"/>
    <w:rsid w:val="00ED75A1"/>
    <w:rsid w:val="00FE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5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7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7F2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7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7F27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537F2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2</Pages>
  <Words>202</Words>
  <Characters>1155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赵润方</dc:creator>
  <cp:keywords/>
  <dc:description/>
  <cp:lastModifiedBy>微软用户</cp:lastModifiedBy>
  <cp:revision>4</cp:revision>
  <dcterms:created xsi:type="dcterms:W3CDTF">2017-09-11T07:35:00Z</dcterms:created>
  <dcterms:modified xsi:type="dcterms:W3CDTF">2017-09-11T08:58:00Z</dcterms:modified>
</cp:coreProperties>
</file>