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D9" w:rsidRDefault="002322D9">
      <w:pPr>
        <w:jc w:val="center"/>
        <w:rPr>
          <w:rFonts w:hAnsi="宋体"/>
          <w:b/>
          <w:bCs/>
          <w:sz w:val="36"/>
          <w:szCs w:val="36"/>
        </w:rPr>
      </w:pPr>
      <w:r>
        <w:rPr>
          <w:rFonts w:hAnsi="宋体" w:hint="eastAsia"/>
          <w:b/>
          <w:bCs/>
          <w:sz w:val="36"/>
          <w:szCs w:val="36"/>
        </w:rPr>
        <w:t>潍</w:t>
      </w:r>
      <w:r>
        <w:rPr>
          <w:rFonts w:hAnsi="宋体"/>
          <w:b/>
          <w:bCs/>
          <w:sz w:val="36"/>
          <w:szCs w:val="36"/>
        </w:rPr>
        <w:t xml:space="preserve"> </w:t>
      </w:r>
      <w:r>
        <w:rPr>
          <w:rFonts w:hAnsi="宋体" w:hint="eastAsia"/>
          <w:b/>
          <w:bCs/>
          <w:sz w:val="36"/>
          <w:szCs w:val="36"/>
        </w:rPr>
        <w:t>坊</w:t>
      </w:r>
      <w:r>
        <w:rPr>
          <w:rFonts w:hAnsi="宋体"/>
          <w:b/>
          <w:bCs/>
          <w:sz w:val="36"/>
          <w:szCs w:val="36"/>
        </w:rPr>
        <w:t xml:space="preserve"> </w:t>
      </w:r>
      <w:r>
        <w:rPr>
          <w:rFonts w:hAnsi="宋体" w:hint="eastAsia"/>
          <w:b/>
          <w:bCs/>
          <w:sz w:val="36"/>
          <w:szCs w:val="36"/>
        </w:rPr>
        <w:t>绿</w:t>
      </w:r>
      <w:r>
        <w:rPr>
          <w:rFonts w:hAnsi="宋体"/>
          <w:b/>
          <w:bCs/>
          <w:sz w:val="36"/>
          <w:szCs w:val="36"/>
        </w:rPr>
        <w:t xml:space="preserve"> </w:t>
      </w:r>
      <w:r>
        <w:rPr>
          <w:rFonts w:hAnsi="宋体" w:hint="eastAsia"/>
          <w:b/>
          <w:bCs/>
          <w:sz w:val="36"/>
          <w:szCs w:val="36"/>
        </w:rPr>
        <w:t>霸</w:t>
      </w:r>
      <w:r>
        <w:rPr>
          <w:rFonts w:hAnsi="宋体"/>
          <w:b/>
          <w:bCs/>
          <w:sz w:val="36"/>
          <w:szCs w:val="36"/>
        </w:rPr>
        <w:t xml:space="preserve"> </w:t>
      </w:r>
      <w:r>
        <w:rPr>
          <w:rFonts w:hAnsi="宋体" w:hint="eastAsia"/>
          <w:b/>
          <w:bCs/>
          <w:sz w:val="36"/>
          <w:szCs w:val="36"/>
        </w:rPr>
        <w:t>化</w:t>
      </w:r>
      <w:r>
        <w:rPr>
          <w:rFonts w:hAnsi="宋体"/>
          <w:b/>
          <w:bCs/>
          <w:sz w:val="36"/>
          <w:szCs w:val="36"/>
        </w:rPr>
        <w:t xml:space="preserve"> </w:t>
      </w:r>
      <w:r>
        <w:rPr>
          <w:rFonts w:hAnsi="宋体" w:hint="eastAsia"/>
          <w:b/>
          <w:bCs/>
          <w:sz w:val="36"/>
          <w:szCs w:val="36"/>
        </w:rPr>
        <w:t>工</w:t>
      </w:r>
      <w:r>
        <w:rPr>
          <w:rFonts w:hAnsi="宋体"/>
          <w:b/>
          <w:bCs/>
          <w:sz w:val="36"/>
          <w:szCs w:val="36"/>
        </w:rPr>
        <w:t xml:space="preserve"> </w:t>
      </w:r>
      <w:r>
        <w:rPr>
          <w:rFonts w:hAnsi="宋体" w:hint="eastAsia"/>
          <w:b/>
          <w:bCs/>
          <w:sz w:val="36"/>
          <w:szCs w:val="36"/>
        </w:rPr>
        <w:t>有</w:t>
      </w:r>
      <w:r>
        <w:rPr>
          <w:rFonts w:hAnsi="宋体"/>
          <w:b/>
          <w:bCs/>
          <w:sz w:val="36"/>
          <w:szCs w:val="36"/>
        </w:rPr>
        <w:t xml:space="preserve"> </w:t>
      </w:r>
      <w:r>
        <w:rPr>
          <w:rFonts w:hAnsi="宋体" w:hint="eastAsia"/>
          <w:b/>
          <w:bCs/>
          <w:sz w:val="36"/>
          <w:szCs w:val="36"/>
        </w:rPr>
        <w:t>限</w:t>
      </w:r>
      <w:r>
        <w:rPr>
          <w:rFonts w:hAnsi="宋体"/>
          <w:b/>
          <w:bCs/>
          <w:sz w:val="36"/>
          <w:szCs w:val="36"/>
        </w:rPr>
        <w:t xml:space="preserve"> </w:t>
      </w:r>
      <w:r>
        <w:rPr>
          <w:rFonts w:hAnsi="宋体" w:hint="eastAsia"/>
          <w:b/>
          <w:bCs/>
          <w:sz w:val="36"/>
          <w:szCs w:val="36"/>
        </w:rPr>
        <w:t>公</w:t>
      </w:r>
      <w:r>
        <w:rPr>
          <w:rFonts w:hAnsi="宋体"/>
          <w:b/>
          <w:bCs/>
          <w:sz w:val="36"/>
          <w:szCs w:val="36"/>
        </w:rPr>
        <w:t xml:space="preserve"> </w:t>
      </w:r>
      <w:r>
        <w:rPr>
          <w:rFonts w:hAnsi="宋体" w:hint="eastAsia"/>
          <w:b/>
          <w:bCs/>
          <w:sz w:val="36"/>
          <w:szCs w:val="36"/>
        </w:rPr>
        <w:t>司</w:t>
      </w:r>
    </w:p>
    <w:p w:rsidR="002322D9" w:rsidRDefault="002322D9">
      <w:pPr>
        <w:jc w:val="center"/>
        <w:rPr>
          <w:rFonts w:hAnsi="宋体"/>
          <w:b/>
          <w:bCs/>
          <w:sz w:val="36"/>
          <w:szCs w:val="36"/>
        </w:rPr>
      </w:pPr>
      <w:r>
        <w:rPr>
          <w:rFonts w:hAnsi="宋体" w:hint="eastAsia"/>
          <w:b/>
          <w:bCs/>
          <w:sz w:val="36"/>
          <w:szCs w:val="36"/>
        </w:rPr>
        <w:t>公司简介及招聘计划</w:t>
      </w:r>
    </w:p>
    <w:p w:rsidR="002322D9" w:rsidRDefault="002322D9">
      <w:pPr>
        <w:spacing w:line="400" w:lineRule="exact"/>
        <w:ind w:firstLineChars="200" w:firstLine="560"/>
        <w:rPr>
          <w:rFonts w:hAnsi="宋体"/>
          <w:sz w:val="28"/>
          <w:szCs w:val="28"/>
        </w:rPr>
      </w:pPr>
      <w:r>
        <w:rPr>
          <w:rFonts w:hAnsi="宋体" w:hint="eastAsia"/>
          <w:sz w:val="28"/>
          <w:szCs w:val="28"/>
        </w:rPr>
        <w:t>山东绿霸化工股份有限公司成立于</w:t>
      </w:r>
      <w:r>
        <w:rPr>
          <w:rFonts w:hAnsi="宋体"/>
          <w:sz w:val="28"/>
          <w:szCs w:val="28"/>
        </w:rPr>
        <w:t>1997</w:t>
      </w:r>
      <w:r>
        <w:rPr>
          <w:rFonts w:hAnsi="宋体" w:hint="eastAsia"/>
          <w:sz w:val="28"/>
          <w:szCs w:val="28"/>
        </w:rPr>
        <w:t>年，公司注册资金</w:t>
      </w:r>
      <w:r>
        <w:rPr>
          <w:rFonts w:hAnsi="宋体"/>
          <w:sz w:val="28"/>
          <w:szCs w:val="28"/>
        </w:rPr>
        <w:t>15300</w:t>
      </w:r>
      <w:r>
        <w:rPr>
          <w:rFonts w:hAnsi="宋体" w:hint="eastAsia"/>
          <w:sz w:val="28"/>
          <w:szCs w:val="28"/>
        </w:rPr>
        <w:t>万元，目前已经挂牌新三板，股票代码</w:t>
      </w:r>
      <w:r>
        <w:rPr>
          <w:rFonts w:hAnsi="宋体"/>
          <w:sz w:val="28"/>
          <w:szCs w:val="28"/>
        </w:rPr>
        <w:t>834117</w:t>
      </w:r>
      <w:r>
        <w:rPr>
          <w:rFonts w:hAnsi="宋体" w:hint="eastAsia"/>
          <w:sz w:val="28"/>
          <w:szCs w:val="28"/>
        </w:rPr>
        <w:t>，市值超过</w:t>
      </w:r>
      <w:r>
        <w:rPr>
          <w:rFonts w:hAnsi="宋体"/>
          <w:sz w:val="28"/>
          <w:szCs w:val="28"/>
        </w:rPr>
        <w:t>30</w:t>
      </w:r>
      <w:r>
        <w:rPr>
          <w:rFonts w:hAnsi="宋体" w:hint="eastAsia"/>
          <w:sz w:val="28"/>
          <w:szCs w:val="28"/>
        </w:rPr>
        <w:t>亿元。公司是一家集原药合成、制剂加工、产品研发和销售于一体的集团式知名农化企业，拥有自营进出口权，是国家定点农药生产企业。集团公司现有员工</w:t>
      </w:r>
      <w:r>
        <w:rPr>
          <w:rFonts w:hAnsi="宋体"/>
          <w:sz w:val="28"/>
          <w:szCs w:val="28"/>
        </w:rPr>
        <w:t>1000</w:t>
      </w:r>
      <w:r>
        <w:rPr>
          <w:rFonts w:hAnsi="宋体" w:hint="eastAsia"/>
          <w:sz w:val="28"/>
          <w:szCs w:val="28"/>
        </w:rPr>
        <w:t>多人，拥有一处母公司及四个全资子公司，母公司位于济南市历城区唐王镇，子公司分别位于潍坊滨海开发区、德州天衢工业园、济南市商河县经济开发区，集团合计注册资本</w:t>
      </w:r>
      <w:r>
        <w:rPr>
          <w:rFonts w:hAnsi="宋体"/>
          <w:sz w:val="28"/>
          <w:szCs w:val="28"/>
        </w:rPr>
        <w:t>61800</w:t>
      </w:r>
      <w:r>
        <w:rPr>
          <w:rFonts w:hAnsi="宋体" w:hint="eastAsia"/>
          <w:sz w:val="28"/>
          <w:szCs w:val="28"/>
        </w:rPr>
        <w:t>万元。近年来，公司销售收入和经营效益逐年增加，按照销售收入在全国</w:t>
      </w:r>
      <w:r>
        <w:rPr>
          <w:rFonts w:hAnsi="宋体"/>
          <w:sz w:val="28"/>
          <w:szCs w:val="28"/>
        </w:rPr>
        <w:t>2000</w:t>
      </w:r>
      <w:r>
        <w:rPr>
          <w:rFonts w:hAnsi="宋体" w:hint="eastAsia"/>
          <w:sz w:val="28"/>
          <w:szCs w:val="28"/>
        </w:rPr>
        <w:t>多家农药企业中排名第十五名，按照净利润排名位居前十名，实力在山东省稳居前三名。公司建立了完善的质量管理体系，配备了先进的分析检测仪器。凭借完善的营销网络、优质的服务体系和一流的产品质量，赢得了国内外客户的广泛赞誉。公司积极开拓国际市场，产品出口到美洲、欧洲、澳洲、非洲、东南亚等五十多个国家和地区，在全国农药行业中位居第</w:t>
      </w:r>
      <w:r>
        <w:rPr>
          <w:rFonts w:hAnsi="宋体"/>
          <w:sz w:val="28"/>
          <w:szCs w:val="28"/>
        </w:rPr>
        <w:t>22</w:t>
      </w:r>
      <w:r>
        <w:rPr>
          <w:rFonts w:hAnsi="宋体" w:hint="eastAsia"/>
          <w:sz w:val="28"/>
          <w:szCs w:val="28"/>
        </w:rPr>
        <w:t>名。</w:t>
      </w:r>
    </w:p>
    <w:p w:rsidR="002322D9" w:rsidRDefault="002322D9">
      <w:pPr>
        <w:spacing w:line="400" w:lineRule="exact"/>
        <w:ind w:firstLineChars="200" w:firstLine="560"/>
        <w:rPr>
          <w:rFonts w:hAnsi="宋体"/>
          <w:sz w:val="28"/>
          <w:szCs w:val="28"/>
        </w:rPr>
      </w:pPr>
      <w:r>
        <w:rPr>
          <w:rFonts w:hAnsi="宋体" w:hint="eastAsia"/>
          <w:sz w:val="28"/>
          <w:szCs w:val="28"/>
        </w:rPr>
        <w:t>潍坊绿霸化工有限公司是一家生产医药化工中间体的大型民营企业，是山东绿霸化工股份有限公司的全资子公司，位于潍坊国家级开发区</w:t>
      </w:r>
      <w:r>
        <w:rPr>
          <w:rFonts w:hAnsi="宋体"/>
          <w:sz w:val="28"/>
          <w:szCs w:val="28"/>
        </w:rPr>
        <w:t>—</w:t>
      </w:r>
      <w:r>
        <w:rPr>
          <w:rFonts w:hAnsi="宋体" w:hint="eastAsia"/>
          <w:sz w:val="28"/>
          <w:szCs w:val="28"/>
        </w:rPr>
        <w:t>滨海经济开发区临港工业园。公司成立于</w:t>
      </w:r>
      <w:r>
        <w:rPr>
          <w:rFonts w:hAnsi="宋体"/>
          <w:sz w:val="28"/>
          <w:szCs w:val="28"/>
        </w:rPr>
        <w:t>2007</w:t>
      </w:r>
      <w:r>
        <w:rPr>
          <w:rFonts w:hAnsi="宋体" w:hint="eastAsia"/>
          <w:sz w:val="28"/>
          <w:szCs w:val="28"/>
        </w:rPr>
        <w:t>年</w:t>
      </w:r>
      <w:r>
        <w:rPr>
          <w:rFonts w:hAnsi="宋体"/>
          <w:sz w:val="28"/>
          <w:szCs w:val="28"/>
        </w:rPr>
        <w:t>2</w:t>
      </w:r>
      <w:r>
        <w:rPr>
          <w:rFonts w:hAnsi="宋体" w:hint="eastAsia"/>
          <w:sz w:val="28"/>
          <w:szCs w:val="28"/>
        </w:rPr>
        <w:t>月，注册资金</w:t>
      </w:r>
      <w:r>
        <w:rPr>
          <w:rFonts w:hAnsi="宋体"/>
          <w:sz w:val="28"/>
          <w:szCs w:val="28"/>
        </w:rPr>
        <w:t>1.5</w:t>
      </w:r>
      <w:r>
        <w:rPr>
          <w:rFonts w:hAnsi="宋体" w:hint="eastAsia"/>
          <w:sz w:val="28"/>
          <w:szCs w:val="28"/>
        </w:rPr>
        <w:t>亿元，一期项目占地面积约</w:t>
      </w:r>
      <w:r>
        <w:rPr>
          <w:rFonts w:hAnsi="宋体"/>
          <w:sz w:val="28"/>
          <w:szCs w:val="28"/>
        </w:rPr>
        <w:t>150</w:t>
      </w:r>
      <w:r>
        <w:rPr>
          <w:rFonts w:hAnsi="宋体" w:hint="eastAsia"/>
          <w:sz w:val="28"/>
          <w:szCs w:val="28"/>
        </w:rPr>
        <w:t>亩，总投资</w:t>
      </w:r>
      <w:r>
        <w:rPr>
          <w:rFonts w:hAnsi="宋体"/>
          <w:sz w:val="28"/>
          <w:szCs w:val="28"/>
        </w:rPr>
        <w:t>2</w:t>
      </w:r>
      <w:r>
        <w:rPr>
          <w:rFonts w:hAnsi="宋体" w:hint="eastAsia"/>
          <w:sz w:val="28"/>
          <w:szCs w:val="28"/>
        </w:rPr>
        <w:t>亿元，主要产品为医药中间体吡啶和除草剂。公司产品除草剂为全球三大制造商之一，吡啶碱是全球五大制造商之一，氯代吡啶为全球第二大制造商。公司成立以来，每年均被评为“文明诚信民营企业”、“劳动保障诚信单位”“安全生产先进单位”“潍坊市级重点企业”等称号，短短几年时间成为滨海开发区的利税大户。</w:t>
      </w:r>
    </w:p>
    <w:p w:rsidR="002322D9" w:rsidRPr="00E86F91" w:rsidRDefault="002322D9" w:rsidP="00E86F91">
      <w:pPr>
        <w:spacing w:line="400" w:lineRule="exact"/>
        <w:ind w:firstLineChars="200" w:firstLine="560"/>
        <w:rPr>
          <w:rFonts w:hAnsi="宋体"/>
          <w:sz w:val="28"/>
          <w:szCs w:val="28"/>
        </w:rPr>
      </w:pPr>
      <w:r w:rsidRPr="00E86F91">
        <w:rPr>
          <w:rFonts w:hAnsi="宋体" w:hint="eastAsia"/>
          <w:sz w:val="28"/>
          <w:szCs w:val="28"/>
        </w:rPr>
        <w:t>潍坊新绿化工有限公司成立于</w:t>
      </w:r>
      <w:r w:rsidRPr="00E86F91">
        <w:rPr>
          <w:rFonts w:hAnsi="宋体"/>
          <w:sz w:val="28"/>
          <w:szCs w:val="28"/>
        </w:rPr>
        <w:t>2014</w:t>
      </w:r>
      <w:r w:rsidRPr="00E86F91">
        <w:rPr>
          <w:rFonts w:hAnsi="宋体" w:hint="eastAsia"/>
          <w:sz w:val="28"/>
          <w:szCs w:val="28"/>
        </w:rPr>
        <w:t>年</w:t>
      </w:r>
      <w:r w:rsidRPr="00E86F91">
        <w:rPr>
          <w:rFonts w:hAnsi="宋体"/>
          <w:sz w:val="28"/>
          <w:szCs w:val="28"/>
        </w:rPr>
        <w:t>9</w:t>
      </w:r>
      <w:r w:rsidRPr="00E86F91">
        <w:rPr>
          <w:rFonts w:hAnsi="宋体" w:hint="eastAsia"/>
          <w:sz w:val="28"/>
          <w:szCs w:val="28"/>
        </w:rPr>
        <w:t>月，是山东绿霸化工股份有限公司的全资子公司，注册资本</w:t>
      </w:r>
      <w:r w:rsidRPr="00E86F91">
        <w:rPr>
          <w:rFonts w:hAnsi="宋体"/>
          <w:sz w:val="28"/>
          <w:szCs w:val="28"/>
        </w:rPr>
        <w:t>16000</w:t>
      </w:r>
      <w:r w:rsidRPr="00E86F91">
        <w:rPr>
          <w:rFonts w:hAnsi="宋体" w:hint="eastAsia"/>
          <w:sz w:val="28"/>
          <w:szCs w:val="28"/>
        </w:rPr>
        <w:t>万元，公司占地</w:t>
      </w:r>
      <w:r w:rsidRPr="00E86F91">
        <w:rPr>
          <w:rFonts w:hAnsi="宋体"/>
          <w:sz w:val="28"/>
          <w:szCs w:val="28"/>
        </w:rPr>
        <w:t>680</w:t>
      </w:r>
      <w:r w:rsidRPr="00E86F91">
        <w:rPr>
          <w:rFonts w:hAnsi="宋体" w:hint="eastAsia"/>
          <w:sz w:val="28"/>
          <w:szCs w:val="28"/>
        </w:rPr>
        <w:t>亩，位于潍坊滨海经济技术开发区海化工业园。公司以基础化工原料吡啶及其系列下游产品为主要研发和生产方向，总投资</w:t>
      </w:r>
      <w:r w:rsidRPr="00E86F91">
        <w:rPr>
          <w:rFonts w:hAnsi="宋体"/>
          <w:sz w:val="28"/>
          <w:szCs w:val="28"/>
        </w:rPr>
        <w:t>27</w:t>
      </w:r>
      <w:r w:rsidRPr="00E86F91">
        <w:rPr>
          <w:rFonts w:hAnsi="宋体" w:hint="eastAsia"/>
          <w:sz w:val="28"/>
          <w:szCs w:val="28"/>
        </w:rPr>
        <w:t>亿元筹备建设吡啶、氯化吡啶系列产品和农药及中间体项目。吡啶和氯化吡啶系列产品是目前化工业开发应用范围最广的品种之一，精细化工的许多前沿技术以吡啶和氯化吡啶系列产品作为基础原料，用途更加广泛。</w:t>
      </w:r>
    </w:p>
    <w:p w:rsidR="002322D9" w:rsidRDefault="002322D9">
      <w:pPr>
        <w:spacing w:line="400" w:lineRule="exact"/>
        <w:rPr>
          <w:rFonts w:hAnsi="宋体"/>
          <w:sz w:val="28"/>
          <w:szCs w:val="28"/>
        </w:rPr>
      </w:pPr>
      <w:r>
        <w:rPr>
          <w:rFonts w:hAnsi="宋体"/>
          <w:sz w:val="28"/>
          <w:szCs w:val="28"/>
        </w:rPr>
        <w:t xml:space="preserve">    </w:t>
      </w:r>
      <w:r>
        <w:rPr>
          <w:rFonts w:hAnsi="宋体" w:hint="eastAsia"/>
          <w:sz w:val="28"/>
          <w:szCs w:val="28"/>
        </w:rPr>
        <w:t>公司广纳贤才，争取“来一个，留一个，用一个”，恪守引进不但是需要，也是责任的理念，使人才“进得来，留得住，用得上”。公司遵循以人为本的管理理念，尊重知识，爱护人才，为每一位员工提供广阔的发展空间及拓展平台，能充分体现个人价值，实现个人理想。我们为员工提供和谐、无毒无害、安全的工作环境，广阔的发展平台、有竞争力的薪酬和完善的福利政策，通过员工职业生涯规划，在绿霸的大家庭中，实现共同的发展。</w:t>
      </w:r>
    </w:p>
    <w:p w:rsidR="002322D9" w:rsidRDefault="002322D9">
      <w:pPr>
        <w:spacing w:line="400" w:lineRule="exact"/>
        <w:ind w:firstLineChars="200" w:firstLine="560"/>
        <w:rPr>
          <w:rFonts w:hAnsi="宋体"/>
          <w:sz w:val="28"/>
          <w:szCs w:val="28"/>
        </w:rPr>
      </w:pPr>
      <w:r>
        <w:rPr>
          <w:rFonts w:hAnsi="宋体" w:hint="eastAsia"/>
          <w:sz w:val="28"/>
          <w:szCs w:val="28"/>
        </w:rPr>
        <w:t>快速发展的绿霸集团热情欢迎有志青年加入绿霸的大家庭！</w:t>
      </w:r>
      <w:r>
        <w:rPr>
          <w:rFonts w:hAnsi="宋体"/>
          <w:sz w:val="28"/>
          <w:szCs w:val="28"/>
        </w:rPr>
        <w:t xml:space="preserve"> </w:t>
      </w:r>
    </w:p>
    <w:p w:rsidR="002322D9" w:rsidRDefault="002322D9" w:rsidP="00811839">
      <w:pPr>
        <w:spacing w:line="400" w:lineRule="exact"/>
        <w:ind w:firstLineChars="200" w:firstLine="562"/>
        <w:rPr>
          <w:rFonts w:hAnsi="宋体"/>
          <w:b/>
          <w:sz w:val="28"/>
          <w:szCs w:val="28"/>
        </w:rPr>
      </w:pPr>
      <w:r>
        <w:rPr>
          <w:rFonts w:hAnsi="宋体" w:hint="eastAsia"/>
          <w:b/>
          <w:sz w:val="28"/>
          <w:szCs w:val="28"/>
        </w:rPr>
        <w:t>公司正在投资数亿元上车新项目，为了满足公司快速发展对人才的需求，现招聘如下：</w:t>
      </w:r>
    </w:p>
    <w:tbl>
      <w:tblPr>
        <w:tblpPr w:leftFromText="180" w:rightFromText="180" w:vertAnchor="text" w:tblpX="159"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391"/>
        <w:gridCol w:w="5555"/>
      </w:tblGrid>
      <w:tr w:rsidR="002322D9" w:rsidTr="00FC59C3">
        <w:trPr>
          <w:trHeight w:val="466"/>
        </w:trPr>
        <w:tc>
          <w:tcPr>
            <w:tcW w:w="1951" w:type="dxa"/>
            <w:vAlign w:val="center"/>
          </w:tcPr>
          <w:p w:rsidR="002322D9" w:rsidRDefault="002322D9" w:rsidP="00FC59C3">
            <w:pPr>
              <w:spacing w:line="400" w:lineRule="exact"/>
              <w:jc w:val="center"/>
              <w:rPr>
                <w:rFonts w:hAnsi="宋体"/>
                <w:szCs w:val="21"/>
              </w:rPr>
            </w:pPr>
            <w:r>
              <w:rPr>
                <w:rFonts w:hAnsi="宋体" w:hint="eastAsia"/>
                <w:szCs w:val="21"/>
              </w:rPr>
              <w:t>岗位</w:t>
            </w:r>
          </w:p>
        </w:tc>
        <w:tc>
          <w:tcPr>
            <w:tcW w:w="1391" w:type="dxa"/>
            <w:vAlign w:val="center"/>
          </w:tcPr>
          <w:p w:rsidR="002322D9" w:rsidRDefault="002322D9" w:rsidP="00FC59C3">
            <w:pPr>
              <w:spacing w:line="400" w:lineRule="exact"/>
              <w:jc w:val="center"/>
              <w:rPr>
                <w:rFonts w:hAnsi="宋体"/>
                <w:szCs w:val="21"/>
              </w:rPr>
            </w:pPr>
            <w:r>
              <w:rPr>
                <w:rFonts w:hAnsi="宋体" w:hint="eastAsia"/>
                <w:szCs w:val="21"/>
              </w:rPr>
              <w:t>人数</w:t>
            </w:r>
          </w:p>
        </w:tc>
        <w:tc>
          <w:tcPr>
            <w:tcW w:w="5555" w:type="dxa"/>
            <w:vAlign w:val="center"/>
          </w:tcPr>
          <w:p w:rsidR="002322D9" w:rsidRDefault="002322D9" w:rsidP="00FC59C3">
            <w:pPr>
              <w:spacing w:line="400" w:lineRule="exact"/>
              <w:jc w:val="center"/>
              <w:rPr>
                <w:rFonts w:hAnsi="宋体"/>
                <w:szCs w:val="21"/>
              </w:rPr>
            </w:pPr>
            <w:r>
              <w:rPr>
                <w:rFonts w:hAnsi="宋体" w:hint="eastAsia"/>
                <w:szCs w:val="21"/>
              </w:rPr>
              <w:t>要求</w:t>
            </w:r>
          </w:p>
        </w:tc>
      </w:tr>
      <w:tr w:rsidR="002322D9" w:rsidTr="00FC59C3">
        <w:trPr>
          <w:trHeight w:val="395"/>
        </w:trPr>
        <w:tc>
          <w:tcPr>
            <w:tcW w:w="1951" w:type="dxa"/>
            <w:vAlign w:val="center"/>
          </w:tcPr>
          <w:p w:rsidR="002322D9" w:rsidRDefault="002322D9" w:rsidP="00FC59C3">
            <w:pPr>
              <w:spacing w:line="400" w:lineRule="exact"/>
              <w:jc w:val="center"/>
              <w:rPr>
                <w:rFonts w:hAnsi="宋体"/>
                <w:szCs w:val="21"/>
              </w:rPr>
            </w:pPr>
            <w:r>
              <w:rPr>
                <w:rFonts w:hAnsi="宋体" w:hint="eastAsia"/>
                <w:szCs w:val="21"/>
              </w:rPr>
              <w:t>化工工艺人员</w:t>
            </w:r>
          </w:p>
        </w:tc>
        <w:tc>
          <w:tcPr>
            <w:tcW w:w="1391" w:type="dxa"/>
            <w:vAlign w:val="center"/>
          </w:tcPr>
          <w:p w:rsidR="002322D9" w:rsidRDefault="002322D9" w:rsidP="00FC59C3">
            <w:pPr>
              <w:spacing w:line="400" w:lineRule="exact"/>
              <w:jc w:val="center"/>
              <w:rPr>
                <w:rFonts w:hAnsi="宋体"/>
                <w:szCs w:val="21"/>
              </w:rPr>
            </w:pPr>
            <w:r>
              <w:rPr>
                <w:rFonts w:hAnsi="宋体"/>
                <w:szCs w:val="21"/>
              </w:rPr>
              <w:t>10</w:t>
            </w:r>
            <w:r>
              <w:rPr>
                <w:rFonts w:hAnsi="宋体" w:hint="eastAsia"/>
                <w:szCs w:val="21"/>
              </w:rPr>
              <w:t>人</w:t>
            </w:r>
          </w:p>
        </w:tc>
        <w:tc>
          <w:tcPr>
            <w:tcW w:w="5555" w:type="dxa"/>
            <w:vMerge w:val="restart"/>
            <w:vAlign w:val="center"/>
          </w:tcPr>
          <w:p w:rsidR="002322D9" w:rsidRDefault="002322D9" w:rsidP="00FC59C3">
            <w:pPr>
              <w:spacing w:line="400" w:lineRule="exact"/>
              <w:jc w:val="center"/>
              <w:rPr>
                <w:rFonts w:hAnsi="宋体"/>
                <w:szCs w:val="21"/>
              </w:rPr>
            </w:pPr>
            <w:r>
              <w:rPr>
                <w:rFonts w:hAnsi="宋体" w:hint="eastAsia"/>
                <w:szCs w:val="21"/>
              </w:rPr>
              <w:t>男女不限，机电类专业，专科以上学历，能吃苦耐劳，有责任心</w:t>
            </w:r>
          </w:p>
        </w:tc>
      </w:tr>
      <w:tr w:rsidR="002322D9" w:rsidTr="00FC59C3">
        <w:trPr>
          <w:trHeight w:val="395"/>
        </w:trPr>
        <w:tc>
          <w:tcPr>
            <w:tcW w:w="1951" w:type="dxa"/>
            <w:vAlign w:val="center"/>
          </w:tcPr>
          <w:p w:rsidR="002322D9" w:rsidRDefault="002322D9" w:rsidP="00FC59C3">
            <w:pPr>
              <w:spacing w:line="400" w:lineRule="exact"/>
              <w:jc w:val="center"/>
              <w:rPr>
                <w:rFonts w:hAnsi="宋体"/>
                <w:szCs w:val="21"/>
              </w:rPr>
            </w:pPr>
            <w:r>
              <w:rPr>
                <w:rFonts w:hAnsi="宋体" w:hint="eastAsia"/>
                <w:szCs w:val="21"/>
              </w:rPr>
              <w:t>环保工艺人员</w:t>
            </w:r>
          </w:p>
        </w:tc>
        <w:tc>
          <w:tcPr>
            <w:tcW w:w="1391" w:type="dxa"/>
            <w:vAlign w:val="center"/>
          </w:tcPr>
          <w:p w:rsidR="002322D9" w:rsidRDefault="002322D9" w:rsidP="00FC59C3">
            <w:pPr>
              <w:spacing w:line="400" w:lineRule="exact"/>
              <w:jc w:val="center"/>
              <w:rPr>
                <w:rFonts w:hAnsi="宋体"/>
                <w:szCs w:val="21"/>
              </w:rPr>
            </w:pPr>
            <w:r>
              <w:rPr>
                <w:rFonts w:hAnsi="宋体"/>
                <w:szCs w:val="21"/>
              </w:rPr>
              <w:t>10</w:t>
            </w:r>
            <w:r>
              <w:rPr>
                <w:rFonts w:hAnsi="宋体" w:hint="eastAsia"/>
                <w:szCs w:val="21"/>
              </w:rPr>
              <w:t>人</w:t>
            </w:r>
          </w:p>
        </w:tc>
        <w:tc>
          <w:tcPr>
            <w:tcW w:w="5555" w:type="dxa"/>
            <w:vMerge/>
            <w:vAlign w:val="center"/>
          </w:tcPr>
          <w:p w:rsidR="002322D9" w:rsidRDefault="002322D9" w:rsidP="00FC59C3">
            <w:pPr>
              <w:spacing w:line="400" w:lineRule="exact"/>
              <w:jc w:val="center"/>
              <w:rPr>
                <w:rFonts w:hAnsi="宋体"/>
                <w:szCs w:val="21"/>
              </w:rPr>
            </w:pPr>
          </w:p>
        </w:tc>
      </w:tr>
      <w:tr w:rsidR="002322D9" w:rsidTr="00FC59C3">
        <w:trPr>
          <w:trHeight w:val="395"/>
        </w:trPr>
        <w:tc>
          <w:tcPr>
            <w:tcW w:w="1951" w:type="dxa"/>
            <w:vAlign w:val="center"/>
          </w:tcPr>
          <w:p w:rsidR="002322D9" w:rsidRDefault="002322D9" w:rsidP="00FC59C3">
            <w:pPr>
              <w:spacing w:line="400" w:lineRule="exact"/>
              <w:jc w:val="center"/>
              <w:rPr>
                <w:rFonts w:hAnsi="宋体"/>
                <w:szCs w:val="21"/>
              </w:rPr>
            </w:pPr>
            <w:r>
              <w:rPr>
                <w:rFonts w:hAnsi="宋体" w:hint="eastAsia"/>
                <w:szCs w:val="21"/>
              </w:rPr>
              <w:t>化验员</w:t>
            </w:r>
          </w:p>
        </w:tc>
        <w:tc>
          <w:tcPr>
            <w:tcW w:w="1391" w:type="dxa"/>
            <w:vAlign w:val="center"/>
          </w:tcPr>
          <w:p w:rsidR="002322D9" w:rsidRDefault="002322D9" w:rsidP="00FC59C3">
            <w:pPr>
              <w:spacing w:line="400" w:lineRule="exact"/>
              <w:jc w:val="center"/>
              <w:rPr>
                <w:rFonts w:hAnsi="宋体"/>
                <w:szCs w:val="21"/>
              </w:rPr>
            </w:pPr>
            <w:r>
              <w:rPr>
                <w:rFonts w:hAnsi="宋体"/>
                <w:szCs w:val="21"/>
              </w:rPr>
              <w:t>10</w:t>
            </w:r>
            <w:r>
              <w:rPr>
                <w:rFonts w:hAnsi="宋体" w:hint="eastAsia"/>
                <w:szCs w:val="21"/>
              </w:rPr>
              <w:t>人</w:t>
            </w:r>
          </w:p>
        </w:tc>
        <w:tc>
          <w:tcPr>
            <w:tcW w:w="5555" w:type="dxa"/>
            <w:vMerge/>
            <w:vAlign w:val="center"/>
          </w:tcPr>
          <w:p w:rsidR="002322D9" w:rsidRDefault="002322D9" w:rsidP="00FC59C3">
            <w:pPr>
              <w:spacing w:line="400" w:lineRule="exact"/>
              <w:jc w:val="center"/>
              <w:rPr>
                <w:rFonts w:hAnsi="宋体"/>
                <w:szCs w:val="21"/>
              </w:rPr>
            </w:pPr>
          </w:p>
        </w:tc>
      </w:tr>
      <w:tr w:rsidR="002322D9" w:rsidTr="00FC59C3">
        <w:trPr>
          <w:trHeight w:val="395"/>
        </w:trPr>
        <w:tc>
          <w:tcPr>
            <w:tcW w:w="1951" w:type="dxa"/>
            <w:vAlign w:val="center"/>
          </w:tcPr>
          <w:p w:rsidR="002322D9" w:rsidRDefault="002322D9" w:rsidP="00FC59C3">
            <w:pPr>
              <w:spacing w:line="400" w:lineRule="exact"/>
              <w:jc w:val="center"/>
              <w:rPr>
                <w:rFonts w:hAnsi="宋体"/>
                <w:szCs w:val="21"/>
              </w:rPr>
            </w:pPr>
            <w:r>
              <w:rPr>
                <w:rFonts w:hAnsi="宋体" w:hint="eastAsia"/>
                <w:szCs w:val="21"/>
              </w:rPr>
              <w:t>仪表自动化人员</w:t>
            </w:r>
          </w:p>
        </w:tc>
        <w:tc>
          <w:tcPr>
            <w:tcW w:w="1391" w:type="dxa"/>
            <w:vAlign w:val="center"/>
          </w:tcPr>
          <w:p w:rsidR="002322D9" w:rsidRDefault="002322D9" w:rsidP="00FC59C3">
            <w:pPr>
              <w:spacing w:line="400" w:lineRule="exact"/>
              <w:jc w:val="center"/>
              <w:rPr>
                <w:rFonts w:hAnsi="宋体"/>
                <w:szCs w:val="21"/>
              </w:rPr>
            </w:pPr>
            <w:r>
              <w:rPr>
                <w:rFonts w:hAnsi="宋体"/>
                <w:szCs w:val="21"/>
              </w:rPr>
              <w:t>5</w:t>
            </w:r>
            <w:r>
              <w:rPr>
                <w:rFonts w:hAnsi="宋体" w:hint="eastAsia"/>
                <w:szCs w:val="21"/>
              </w:rPr>
              <w:t>人</w:t>
            </w:r>
          </w:p>
        </w:tc>
        <w:tc>
          <w:tcPr>
            <w:tcW w:w="5555" w:type="dxa"/>
            <w:vMerge/>
            <w:vAlign w:val="center"/>
          </w:tcPr>
          <w:p w:rsidR="002322D9" w:rsidRDefault="002322D9" w:rsidP="00FC59C3">
            <w:pPr>
              <w:spacing w:line="400" w:lineRule="exact"/>
              <w:jc w:val="center"/>
              <w:rPr>
                <w:rFonts w:hAnsi="宋体"/>
                <w:szCs w:val="21"/>
              </w:rPr>
            </w:pPr>
          </w:p>
        </w:tc>
      </w:tr>
      <w:tr w:rsidR="002322D9" w:rsidTr="00FC59C3">
        <w:trPr>
          <w:trHeight w:val="395"/>
        </w:trPr>
        <w:tc>
          <w:tcPr>
            <w:tcW w:w="1951" w:type="dxa"/>
            <w:vAlign w:val="center"/>
          </w:tcPr>
          <w:p w:rsidR="002322D9" w:rsidRDefault="002322D9" w:rsidP="00FC59C3">
            <w:pPr>
              <w:spacing w:line="400" w:lineRule="exact"/>
              <w:jc w:val="center"/>
              <w:rPr>
                <w:rFonts w:hAnsi="宋体"/>
                <w:szCs w:val="21"/>
              </w:rPr>
            </w:pPr>
            <w:r>
              <w:rPr>
                <w:rFonts w:hAnsi="宋体" w:hint="eastAsia"/>
                <w:szCs w:val="21"/>
              </w:rPr>
              <w:t>制冷工艺人员</w:t>
            </w:r>
          </w:p>
        </w:tc>
        <w:tc>
          <w:tcPr>
            <w:tcW w:w="1391" w:type="dxa"/>
            <w:vAlign w:val="center"/>
          </w:tcPr>
          <w:p w:rsidR="002322D9" w:rsidRDefault="002322D9" w:rsidP="00FC59C3">
            <w:pPr>
              <w:spacing w:line="400" w:lineRule="exact"/>
              <w:jc w:val="center"/>
              <w:rPr>
                <w:rFonts w:hAnsi="宋体"/>
                <w:szCs w:val="21"/>
              </w:rPr>
            </w:pPr>
            <w:r>
              <w:rPr>
                <w:rFonts w:hAnsi="宋体"/>
                <w:szCs w:val="21"/>
              </w:rPr>
              <w:t>10</w:t>
            </w:r>
            <w:r>
              <w:rPr>
                <w:rFonts w:hAnsi="宋体" w:hint="eastAsia"/>
                <w:szCs w:val="21"/>
              </w:rPr>
              <w:t>人</w:t>
            </w:r>
          </w:p>
        </w:tc>
        <w:tc>
          <w:tcPr>
            <w:tcW w:w="5555" w:type="dxa"/>
            <w:vAlign w:val="center"/>
          </w:tcPr>
          <w:p w:rsidR="002322D9" w:rsidRDefault="002322D9" w:rsidP="00FC59C3">
            <w:pPr>
              <w:spacing w:line="400" w:lineRule="exact"/>
              <w:jc w:val="center"/>
              <w:rPr>
                <w:rFonts w:hAnsi="宋体"/>
                <w:szCs w:val="21"/>
              </w:rPr>
            </w:pPr>
            <w:r>
              <w:rPr>
                <w:rFonts w:hAnsi="宋体" w:hint="eastAsia"/>
                <w:szCs w:val="21"/>
              </w:rPr>
              <w:t>专科学历，制冷、机电类专业</w:t>
            </w:r>
          </w:p>
        </w:tc>
      </w:tr>
    </w:tbl>
    <w:p w:rsidR="002322D9" w:rsidRDefault="002322D9">
      <w:pPr>
        <w:spacing w:line="400" w:lineRule="exact"/>
        <w:rPr>
          <w:rFonts w:hAnsi="宋体"/>
          <w:b/>
          <w:bCs/>
          <w:sz w:val="28"/>
          <w:szCs w:val="28"/>
        </w:rPr>
      </w:pPr>
      <w:r>
        <w:rPr>
          <w:rFonts w:hAnsi="宋体" w:hint="eastAsia"/>
          <w:b/>
          <w:bCs/>
          <w:sz w:val="28"/>
          <w:szCs w:val="28"/>
        </w:rPr>
        <w:t>福利待遇：</w:t>
      </w:r>
    </w:p>
    <w:p w:rsidR="002322D9" w:rsidRDefault="002322D9">
      <w:pPr>
        <w:spacing w:line="400" w:lineRule="exact"/>
        <w:rPr>
          <w:rFonts w:hAnsi="宋体"/>
          <w:sz w:val="28"/>
          <w:szCs w:val="28"/>
        </w:rPr>
      </w:pPr>
      <w:r>
        <w:rPr>
          <w:rFonts w:hAnsi="宋体"/>
          <w:sz w:val="28"/>
          <w:szCs w:val="28"/>
        </w:rPr>
        <w:t>1</w:t>
      </w:r>
      <w:r>
        <w:rPr>
          <w:rFonts w:hAnsi="宋体" w:hint="eastAsia"/>
          <w:sz w:val="28"/>
          <w:szCs w:val="28"/>
        </w:rPr>
        <w:t>、工资待遇优厚，试用期两个月，试用期工资</w:t>
      </w:r>
      <w:r>
        <w:rPr>
          <w:rFonts w:hAnsi="宋体"/>
          <w:sz w:val="28"/>
          <w:szCs w:val="28"/>
        </w:rPr>
        <w:t>3800</w:t>
      </w:r>
      <w:r>
        <w:rPr>
          <w:rFonts w:hAnsi="宋体" w:hint="eastAsia"/>
          <w:sz w:val="28"/>
          <w:szCs w:val="28"/>
        </w:rPr>
        <w:t>元左右，转正后</w:t>
      </w:r>
      <w:r>
        <w:rPr>
          <w:rFonts w:hAnsi="宋体"/>
          <w:sz w:val="28"/>
          <w:szCs w:val="28"/>
        </w:rPr>
        <w:t>4000</w:t>
      </w:r>
      <w:r>
        <w:rPr>
          <w:rFonts w:hAnsi="宋体" w:hint="eastAsia"/>
          <w:sz w:val="28"/>
          <w:szCs w:val="28"/>
        </w:rPr>
        <w:t>元以上；工资实行岗位工资制度；法定节假日三薪；研究生以及有工作经验者工资面议。工资每月按时足额发放，从不拖欠员工工资。</w:t>
      </w:r>
    </w:p>
    <w:p w:rsidR="002322D9" w:rsidRDefault="002322D9">
      <w:pPr>
        <w:spacing w:line="400" w:lineRule="exact"/>
        <w:rPr>
          <w:rFonts w:hAnsi="宋体"/>
          <w:sz w:val="28"/>
          <w:szCs w:val="28"/>
        </w:rPr>
      </w:pPr>
      <w:r>
        <w:rPr>
          <w:rFonts w:hAnsi="宋体"/>
          <w:sz w:val="28"/>
          <w:szCs w:val="28"/>
        </w:rPr>
        <w:t>2</w:t>
      </w:r>
      <w:r>
        <w:rPr>
          <w:rFonts w:hAnsi="宋体" w:hint="eastAsia"/>
          <w:sz w:val="28"/>
          <w:szCs w:val="28"/>
        </w:rPr>
        <w:t>、免费提供优质的食宿条件。伙食：免费提供每顿饭四菜一汤，精致菜品。宿舍：公司提供三室一厅的公寓，内有网线、免费供暖、衣橱、卫生间、厨房。可以为夫妻双职工，提供夫妻房；优秀员工可以分到整套商用住房，解决员工的后顾之忧；</w:t>
      </w:r>
    </w:p>
    <w:p w:rsidR="002322D9" w:rsidRDefault="002322D9">
      <w:pPr>
        <w:spacing w:line="400" w:lineRule="exact"/>
        <w:rPr>
          <w:rFonts w:hAnsi="宋体"/>
          <w:sz w:val="28"/>
          <w:szCs w:val="28"/>
        </w:rPr>
      </w:pPr>
      <w:r>
        <w:rPr>
          <w:rFonts w:hAnsi="宋体"/>
          <w:sz w:val="28"/>
          <w:szCs w:val="28"/>
        </w:rPr>
        <w:t>3</w:t>
      </w:r>
      <w:r>
        <w:rPr>
          <w:rFonts w:hAnsi="宋体" w:hint="eastAsia"/>
          <w:sz w:val="28"/>
          <w:szCs w:val="28"/>
        </w:rPr>
        <w:t>、现代化的工厂环境，生产过程全部是远程</w:t>
      </w:r>
      <w:r>
        <w:rPr>
          <w:rFonts w:hAnsi="宋体"/>
          <w:sz w:val="28"/>
          <w:szCs w:val="28"/>
        </w:rPr>
        <w:t>DCS</w:t>
      </w:r>
      <w:r>
        <w:rPr>
          <w:rFonts w:hAnsi="宋体" w:hint="eastAsia"/>
          <w:sz w:val="28"/>
          <w:szCs w:val="28"/>
        </w:rPr>
        <w:t>控制操作，工作场所无毒无害，控制室内空调、暖气设备齐全。上下班班车接送，浴室二十四小时免费开放；</w:t>
      </w:r>
    </w:p>
    <w:p w:rsidR="002322D9" w:rsidRDefault="002322D9">
      <w:pPr>
        <w:spacing w:line="400" w:lineRule="exact"/>
        <w:rPr>
          <w:rFonts w:hAnsi="宋体"/>
          <w:sz w:val="28"/>
          <w:szCs w:val="28"/>
        </w:rPr>
      </w:pPr>
      <w:r>
        <w:rPr>
          <w:rFonts w:hAnsi="宋体"/>
          <w:sz w:val="28"/>
          <w:szCs w:val="28"/>
        </w:rPr>
        <w:t>4</w:t>
      </w:r>
      <w:r>
        <w:rPr>
          <w:rFonts w:hAnsi="宋体" w:hint="eastAsia"/>
          <w:sz w:val="28"/>
          <w:szCs w:val="28"/>
        </w:rPr>
        <w:t>、签订劳动合同，缴纳五项社会保险及住房公积金（五险一金）；应届毕业生毕业后签订网上就业协议，托管档案；</w:t>
      </w:r>
    </w:p>
    <w:p w:rsidR="002322D9" w:rsidRDefault="002322D9">
      <w:pPr>
        <w:spacing w:line="400" w:lineRule="exact"/>
        <w:rPr>
          <w:rFonts w:hAnsi="宋体"/>
          <w:sz w:val="28"/>
          <w:szCs w:val="28"/>
        </w:rPr>
      </w:pPr>
      <w:r>
        <w:rPr>
          <w:rFonts w:hAnsi="宋体"/>
          <w:sz w:val="28"/>
          <w:szCs w:val="28"/>
        </w:rPr>
        <w:t>5</w:t>
      </w:r>
      <w:r>
        <w:rPr>
          <w:rFonts w:hAnsi="宋体" w:hint="eastAsia"/>
          <w:sz w:val="28"/>
          <w:szCs w:val="28"/>
        </w:rPr>
        <w:t>、提供职工在职技能培训、知识培训、安全培训以及内部竞聘，公司的快速发展，为员工的职位晋升、职业生涯的发展搭建广阔的平台；</w:t>
      </w:r>
    </w:p>
    <w:p w:rsidR="002322D9" w:rsidRDefault="002322D9">
      <w:pPr>
        <w:spacing w:line="400" w:lineRule="exact"/>
        <w:rPr>
          <w:rFonts w:hAnsi="宋体"/>
          <w:sz w:val="28"/>
          <w:szCs w:val="28"/>
        </w:rPr>
      </w:pPr>
      <w:r>
        <w:rPr>
          <w:rFonts w:hAnsi="宋体"/>
          <w:sz w:val="28"/>
          <w:szCs w:val="28"/>
        </w:rPr>
        <w:t>6</w:t>
      </w:r>
      <w:r>
        <w:rPr>
          <w:rFonts w:hAnsi="宋体" w:hint="eastAsia"/>
          <w:sz w:val="28"/>
          <w:szCs w:val="28"/>
        </w:rPr>
        <w:t>、组织如元旦晚会、歌咏比赛、篮球赛等丰富多彩的文体娱乐活动；</w:t>
      </w:r>
      <w:r>
        <w:rPr>
          <w:rFonts w:hAnsi="宋体"/>
          <w:sz w:val="28"/>
          <w:szCs w:val="28"/>
        </w:rPr>
        <w:t xml:space="preserve"> </w:t>
      </w:r>
    </w:p>
    <w:p w:rsidR="002322D9" w:rsidRDefault="002322D9">
      <w:pPr>
        <w:spacing w:line="400" w:lineRule="exact"/>
        <w:rPr>
          <w:rFonts w:hAnsi="宋体"/>
          <w:sz w:val="28"/>
          <w:szCs w:val="28"/>
        </w:rPr>
      </w:pPr>
      <w:r>
        <w:rPr>
          <w:rFonts w:hAnsi="宋体"/>
          <w:sz w:val="28"/>
          <w:szCs w:val="28"/>
        </w:rPr>
        <w:t>7</w:t>
      </w:r>
      <w:r>
        <w:rPr>
          <w:rFonts w:hAnsi="宋体" w:hint="eastAsia"/>
          <w:sz w:val="28"/>
          <w:szCs w:val="28"/>
        </w:rPr>
        <w:t>、中秋发放过节费</w:t>
      </w:r>
      <w:r>
        <w:rPr>
          <w:rFonts w:hAnsi="宋体"/>
          <w:sz w:val="28"/>
          <w:szCs w:val="28"/>
        </w:rPr>
        <w:t>500</w:t>
      </w:r>
      <w:r>
        <w:rPr>
          <w:rFonts w:hAnsi="宋体" w:hint="eastAsia"/>
          <w:sz w:val="28"/>
          <w:szCs w:val="28"/>
        </w:rPr>
        <w:t>元、春节发放过节费</w:t>
      </w:r>
      <w:r>
        <w:rPr>
          <w:rFonts w:hAnsi="宋体"/>
          <w:sz w:val="28"/>
          <w:szCs w:val="28"/>
        </w:rPr>
        <w:t>500</w:t>
      </w:r>
      <w:r>
        <w:rPr>
          <w:rFonts w:hAnsi="宋体" w:hint="eastAsia"/>
          <w:sz w:val="28"/>
          <w:szCs w:val="28"/>
        </w:rPr>
        <w:t>元，每月免费发放劳保用品（手套、肥皂、毛巾、洗衣粉等），暑季免费发放精品防暑茶。</w:t>
      </w:r>
    </w:p>
    <w:p w:rsidR="002322D9" w:rsidRDefault="002322D9">
      <w:pPr>
        <w:spacing w:line="400" w:lineRule="exact"/>
        <w:rPr>
          <w:rFonts w:hAnsi="宋体"/>
          <w:sz w:val="28"/>
          <w:szCs w:val="28"/>
        </w:rPr>
      </w:pPr>
      <w:r>
        <w:rPr>
          <w:rFonts w:hAnsi="宋体" w:hint="eastAsia"/>
          <w:sz w:val="28"/>
          <w:szCs w:val="28"/>
        </w:rPr>
        <w:t>工作地点：潍坊滨海经济技术开发区绿色化工园</w:t>
      </w:r>
      <w:r>
        <w:rPr>
          <w:rFonts w:hAnsi="宋体"/>
          <w:sz w:val="28"/>
          <w:szCs w:val="28"/>
        </w:rPr>
        <w:t xml:space="preserve">  </w:t>
      </w:r>
      <w:r>
        <w:rPr>
          <w:rFonts w:hAnsi="宋体" w:hint="eastAsia"/>
          <w:sz w:val="28"/>
          <w:szCs w:val="28"/>
        </w:rPr>
        <w:t>联系人：谷先生</w:t>
      </w:r>
      <w:r>
        <w:rPr>
          <w:rFonts w:hAnsi="宋体"/>
          <w:sz w:val="28"/>
          <w:szCs w:val="28"/>
        </w:rPr>
        <w:t xml:space="preserve">         </w:t>
      </w:r>
      <w:r>
        <w:rPr>
          <w:rFonts w:hAnsi="宋体" w:hint="eastAsia"/>
          <w:sz w:val="28"/>
          <w:szCs w:val="28"/>
        </w:rPr>
        <w:t>联系电话：</w:t>
      </w:r>
      <w:r>
        <w:rPr>
          <w:rFonts w:hAnsi="宋体"/>
          <w:sz w:val="28"/>
          <w:szCs w:val="28"/>
        </w:rPr>
        <w:t>0536-5309318 / 18953669376     QQ</w:t>
      </w:r>
      <w:r>
        <w:rPr>
          <w:rFonts w:hAnsi="宋体" w:hint="eastAsia"/>
          <w:sz w:val="28"/>
          <w:szCs w:val="28"/>
        </w:rPr>
        <w:t>：</w:t>
      </w:r>
      <w:r>
        <w:rPr>
          <w:rFonts w:hAnsi="宋体"/>
          <w:sz w:val="28"/>
          <w:szCs w:val="28"/>
        </w:rPr>
        <w:t>914648657</w:t>
      </w:r>
    </w:p>
    <w:p w:rsidR="002322D9" w:rsidRDefault="002322D9">
      <w:pPr>
        <w:spacing w:line="400" w:lineRule="exact"/>
        <w:rPr>
          <w:rFonts w:hAnsi="宋体"/>
          <w:sz w:val="28"/>
          <w:szCs w:val="28"/>
        </w:rPr>
      </w:pPr>
      <w:r>
        <w:rPr>
          <w:rFonts w:hAnsi="宋体" w:hint="eastAsia"/>
          <w:sz w:val="28"/>
          <w:szCs w:val="28"/>
        </w:rPr>
        <w:t>公司网址：</w:t>
      </w:r>
      <w:r>
        <w:rPr>
          <w:rFonts w:hAnsi="宋体"/>
          <w:sz w:val="28"/>
          <w:szCs w:val="28"/>
        </w:rPr>
        <w:t>www.lubachem.com</w:t>
      </w:r>
    </w:p>
    <w:sectPr w:rsidR="002322D9" w:rsidSect="00FC59C3">
      <w:pgSz w:w="11907" w:h="16840"/>
      <w:pgMar w:top="907" w:right="1418" w:bottom="1253"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D9" w:rsidRDefault="002322D9" w:rsidP="00811839">
      <w:r>
        <w:separator/>
      </w:r>
    </w:p>
  </w:endnote>
  <w:endnote w:type="continuationSeparator" w:id="0">
    <w:p w:rsidR="002322D9" w:rsidRDefault="002322D9" w:rsidP="00811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D9" w:rsidRDefault="002322D9" w:rsidP="00811839">
      <w:r>
        <w:separator/>
      </w:r>
    </w:p>
  </w:footnote>
  <w:footnote w:type="continuationSeparator" w:id="0">
    <w:p w:rsidR="002322D9" w:rsidRDefault="002322D9" w:rsidP="008118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B0B0B"/>
    <w:rsid w:val="00101BAC"/>
    <w:rsid w:val="00172A27"/>
    <w:rsid w:val="001D0236"/>
    <w:rsid w:val="002322D9"/>
    <w:rsid w:val="002B61CD"/>
    <w:rsid w:val="00396932"/>
    <w:rsid w:val="003F6E41"/>
    <w:rsid w:val="00420A08"/>
    <w:rsid w:val="00466023"/>
    <w:rsid w:val="00486E98"/>
    <w:rsid w:val="005839C1"/>
    <w:rsid w:val="00592046"/>
    <w:rsid w:val="006C52C3"/>
    <w:rsid w:val="00762BC9"/>
    <w:rsid w:val="0080228A"/>
    <w:rsid w:val="00811839"/>
    <w:rsid w:val="00A22ED9"/>
    <w:rsid w:val="00B11E15"/>
    <w:rsid w:val="00BF26C8"/>
    <w:rsid w:val="00C10E53"/>
    <w:rsid w:val="00C1151D"/>
    <w:rsid w:val="00C5699C"/>
    <w:rsid w:val="00C81597"/>
    <w:rsid w:val="00C906B3"/>
    <w:rsid w:val="00CE554D"/>
    <w:rsid w:val="00DA4B93"/>
    <w:rsid w:val="00DF140B"/>
    <w:rsid w:val="00E17F07"/>
    <w:rsid w:val="00E34EBA"/>
    <w:rsid w:val="00E86F91"/>
    <w:rsid w:val="00EC6098"/>
    <w:rsid w:val="00F06B26"/>
    <w:rsid w:val="00FC1601"/>
    <w:rsid w:val="00FC59C3"/>
    <w:rsid w:val="03832624"/>
    <w:rsid w:val="03FF70F9"/>
    <w:rsid w:val="1AC70B03"/>
    <w:rsid w:val="1F6F7B61"/>
    <w:rsid w:val="209212AF"/>
    <w:rsid w:val="224D075E"/>
    <w:rsid w:val="225B0E1F"/>
    <w:rsid w:val="2A4E5AFC"/>
    <w:rsid w:val="2D060273"/>
    <w:rsid w:val="49556C53"/>
    <w:rsid w:val="564355AA"/>
    <w:rsid w:val="5A2F2E50"/>
    <w:rsid w:val="63655636"/>
    <w:rsid w:val="68925F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236"/>
    <w:pPr>
      <w:widowControl w:val="0"/>
      <w:jc w:val="both"/>
    </w:pPr>
    <w:rPr>
      <w:szCs w:val="24"/>
    </w:rPr>
  </w:style>
  <w:style w:type="paragraph" w:styleId="Heading5">
    <w:name w:val="heading 5"/>
    <w:basedOn w:val="Normal"/>
    <w:next w:val="Normal"/>
    <w:link w:val="Heading5Char"/>
    <w:uiPriority w:val="99"/>
    <w:qFormat/>
    <w:rsid w:val="001D0236"/>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8D046E"/>
    <w:rPr>
      <w:b/>
      <w:bCs/>
      <w:sz w:val="28"/>
      <w:szCs w:val="28"/>
    </w:rPr>
  </w:style>
  <w:style w:type="character" w:styleId="Hyperlink">
    <w:name w:val="Hyperlink"/>
    <w:basedOn w:val="DefaultParagraphFont"/>
    <w:uiPriority w:val="99"/>
    <w:rsid w:val="001D0236"/>
    <w:rPr>
      <w:rFonts w:cs="Times New Roman"/>
      <w:color w:val="0000FF"/>
      <w:u w:val="single"/>
    </w:rPr>
  </w:style>
  <w:style w:type="paragraph" w:customStyle="1" w:styleId="1">
    <w:name w:val="样式1"/>
    <w:basedOn w:val="Heading5"/>
    <w:uiPriority w:val="99"/>
    <w:rsid w:val="001D0236"/>
    <w:pPr>
      <w:keepNext w:val="0"/>
      <w:keepLines w:val="0"/>
      <w:adjustRightInd w:val="0"/>
      <w:snapToGrid w:val="0"/>
      <w:spacing w:before="0" w:after="0" w:line="500" w:lineRule="exact"/>
      <w:ind w:firstLineChars="200" w:firstLine="200"/>
      <w:outlineLvl w:val="9"/>
    </w:pPr>
    <w:rPr>
      <w:rFonts w:eastAsia="仿宋_GB2312"/>
      <w:b w:val="0"/>
      <w:bCs w:val="0"/>
      <w:kern w:val="30"/>
      <w:szCs w:val="20"/>
    </w:rPr>
  </w:style>
  <w:style w:type="paragraph" w:styleId="Header">
    <w:name w:val="header"/>
    <w:basedOn w:val="Normal"/>
    <w:link w:val="HeaderChar"/>
    <w:uiPriority w:val="99"/>
    <w:rsid w:val="008118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1839"/>
    <w:rPr>
      <w:rFonts w:cs="Times New Roman"/>
      <w:kern w:val="2"/>
      <w:sz w:val="18"/>
      <w:szCs w:val="18"/>
    </w:rPr>
  </w:style>
  <w:style w:type="paragraph" w:styleId="Footer">
    <w:name w:val="footer"/>
    <w:basedOn w:val="Normal"/>
    <w:link w:val="FooterChar"/>
    <w:uiPriority w:val="99"/>
    <w:rsid w:val="008118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183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284</Words>
  <Characters>1622</Characters>
  <Application>Microsoft Office Outlook</Application>
  <DocSecurity>0</DocSecurity>
  <Lines>0</Lines>
  <Paragraphs>0</Paragraphs>
  <ScaleCrop>false</ScaleCrop>
  <Company>潍坊绿霸化工</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潍坊绿霸化工有限公司</dc:title>
  <dc:subject/>
  <dc:creator>赵然</dc:creator>
  <cp:keywords/>
  <dc:description/>
  <cp:lastModifiedBy>wing</cp:lastModifiedBy>
  <cp:revision>2</cp:revision>
  <cp:lastPrinted>2009-07-28T01:55:00Z</cp:lastPrinted>
  <dcterms:created xsi:type="dcterms:W3CDTF">2018-06-05T03:49:00Z</dcterms:created>
  <dcterms:modified xsi:type="dcterms:W3CDTF">2018-06-05T03:49:00Z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